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t xml:space="preserve">Taotlus</w:t>
      </w:r>
    </w:p>
    <w:p w:rsidR="00000000" w:rsidDel="00000000" w:rsidP="00000000" w:rsidRDefault="00000000" w:rsidRPr="00000000" w14:paraId="00000002">
      <w:pPr>
        <w:rPr/>
      </w:pPr>
      <w:r w:rsidDel="00000000" w:rsidR="00000000" w:rsidRPr="00000000">
        <w:rPr>
          <w:rtl w:val="0"/>
        </w:rPr>
        <w:t xml:space="preserve">12.09.2023</w:t>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t xml:space="preserve">Austatud Politsei peadirektor Elmar Vaher.</w:t>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pPr>
      <w:r w:rsidDel="00000000" w:rsidR="00000000" w:rsidRPr="00000000">
        <w:rPr>
          <w:rtl w:val="0"/>
        </w:rPr>
        <w:t xml:space="preserve">MTÜ Watergratt Pirita (Pirita vabatahtlik merepääste üksus) omab tsiviilõigusliku</w:t>
      </w:r>
    </w:p>
    <w:p w:rsidR="00000000" w:rsidDel="00000000" w:rsidP="00000000" w:rsidRDefault="00000000" w:rsidRPr="00000000" w14:paraId="00000007">
      <w:pPr>
        <w:rPr/>
      </w:pPr>
      <w:r w:rsidDel="00000000" w:rsidR="00000000" w:rsidRPr="00000000">
        <w:rPr>
          <w:rtl w:val="0"/>
        </w:rPr>
        <w:t xml:space="preserve">lepingut (1.11-9/404-1) PPA-ga, vastavalt vabatahtlike merepääste ühingutele toetusvooru</w:t>
      </w:r>
    </w:p>
    <w:p w:rsidR="00000000" w:rsidDel="00000000" w:rsidP="00000000" w:rsidRDefault="00000000" w:rsidRPr="00000000" w14:paraId="00000008">
      <w:pPr>
        <w:rPr/>
      </w:pPr>
      <w:r w:rsidDel="00000000" w:rsidR="00000000" w:rsidRPr="00000000">
        <w:rPr>
          <w:rtl w:val="0"/>
        </w:rPr>
        <w:t xml:space="preserve">korraldusele 30.08.2023 nr 7-1/53-1</w:t>
      </w:r>
    </w:p>
    <w:p w:rsidR="00000000" w:rsidDel="00000000" w:rsidP="00000000" w:rsidRDefault="00000000" w:rsidRPr="00000000" w14:paraId="00000009">
      <w:pPr>
        <w:rPr/>
      </w:pPr>
      <w:r w:rsidDel="00000000" w:rsidR="00000000" w:rsidRPr="00000000">
        <w:rPr>
          <w:rtl w:val="0"/>
        </w:rPr>
      </w:r>
    </w:p>
    <w:p w:rsidR="00000000" w:rsidDel="00000000" w:rsidP="00000000" w:rsidRDefault="00000000" w:rsidRPr="00000000" w14:paraId="0000000A">
      <w:pPr>
        <w:rPr/>
      </w:pPr>
      <w:r w:rsidDel="00000000" w:rsidR="00000000" w:rsidRPr="00000000">
        <w:rPr>
          <w:rtl w:val="0"/>
        </w:rPr>
        <w:t xml:space="preserve">Seoses uute liikmete liitumisega ja varustuse ammortisatsiooniga soovime taotleda toetust allmainitud varustuse soetamiseks.</w:t>
      </w:r>
    </w:p>
    <w:p w:rsidR="00000000" w:rsidDel="00000000" w:rsidP="00000000" w:rsidRDefault="00000000" w:rsidRPr="00000000" w14:paraId="0000000B">
      <w:pPr>
        <w:rPr/>
      </w:pPr>
      <w:r w:rsidDel="00000000" w:rsidR="00000000" w:rsidRPr="00000000">
        <w:rPr>
          <w:rtl w:val="0"/>
        </w:rPr>
        <w:t xml:space="preserve">Selle taotlusega soovime esitada nimekirja meie kasvavale meeskonnale vajalikest turvavarustusest, sh kiivrid, kuivülikonnad, paadivarustus jne. Täielik nimekiri on taotlusele lisatud.</w:t>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pPr>
      <w:r w:rsidDel="00000000" w:rsidR="00000000" w:rsidRPr="00000000">
        <w:rPr>
          <w:rtl w:val="0"/>
        </w:rPr>
        <w:t xml:space="preserve">Kuna Viking life-saving equipment estonia AS on Eesti soodsaim kuivülikonda ja ainuke Gekko pääste kiivrite maaletooja kui ka ülikondadele ja kiivrite hooldust pakkuv ettevõte pakkumine on ainuke, vajudusel saame esitada võrdlevaid hinnapakkumisi ka välismaalt.</w:t>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t xml:space="preserve">Taotluse kogusumma on 9099,30 EUR, millest 20% (1819.86 EUR) kaetakse omavahenditest ja ülejäänud 7 279,44 EUR PPA vahenditest.</w:t>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rPr/>
      </w:pPr>
      <w:r w:rsidDel="00000000" w:rsidR="00000000" w:rsidRPr="00000000">
        <w:rPr>
          <w:rtl w:val="0"/>
        </w:rPr>
        <w:t xml:space="preserve">Lugupidamisega,</w:t>
      </w:r>
    </w:p>
    <w:p w:rsidR="00000000" w:rsidDel="00000000" w:rsidP="00000000" w:rsidRDefault="00000000" w:rsidRPr="00000000" w14:paraId="00000013">
      <w:pPr>
        <w:rPr/>
      </w:pPr>
      <w:r w:rsidDel="00000000" w:rsidR="00000000" w:rsidRPr="00000000">
        <w:rPr>
          <w:rtl w:val="0"/>
        </w:rPr>
        <w:t xml:space="preserve">Valeri Babak (juhatuse liige)</w:t>
      </w:r>
    </w:p>
    <w:p w:rsidR="00000000" w:rsidDel="00000000" w:rsidP="00000000" w:rsidRDefault="00000000" w:rsidRPr="00000000" w14:paraId="00000014">
      <w:pPr>
        <w:rPr/>
      </w:pPr>
      <w:r w:rsidDel="00000000" w:rsidR="00000000" w:rsidRPr="00000000">
        <w:rPr>
          <w:rtl w:val="0"/>
        </w:rPr>
        <w:t xml:space="preserve">MTÜ Watergratt Pirita</w:t>
      </w:r>
    </w:p>
    <w:p w:rsidR="00000000" w:rsidDel="00000000" w:rsidP="00000000" w:rsidRDefault="00000000" w:rsidRPr="00000000" w14:paraId="00000015">
      <w:pPr>
        <w:rPr/>
      </w:pPr>
      <w:r w:rsidDel="00000000" w:rsidR="00000000" w:rsidRPr="00000000">
        <w:rPr>
          <w:rtl w:val="0"/>
        </w:rPr>
        <w:t xml:space="preserve">+372 53988845</w:t>
      </w:r>
    </w:p>
    <w:p w:rsidR="00000000" w:rsidDel="00000000" w:rsidP="00000000" w:rsidRDefault="00000000" w:rsidRPr="00000000" w14:paraId="00000016">
      <w:pPr>
        <w:rPr/>
      </w:pPr>
      <w:r w:rsidDel="00000000" w:rsidR="00000000" w:rsidRPr="00000000">
        <w:rPr>
          <w:rtl w:val="0"/>
        </w:rPr>
        <w:t xml:space="preserve">suetaitlen@gmail.com</w:t>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spacing w:after="160" w:line="259" w:lineRule="auto"/>
        <w:rPr>
          <w:rFonts w:ascii="Calibri" w:cs="Calibri" w:eastAsia="Calibri" w:hAnsi="Calibri"/>
        </w:rPr>
      </w:pPr>
      <w:r w:rsidDel="00000000" w:rsidR="00000000" w:rsidRPr="00000000">
        <w:rPr>
          <w:rtl w:val="0"/>
        </w:rPr>
      </w:r>
    </w:p>
    <w:tbl>
      <w:tblPr>
        <w:tblStyle w:val="Table1"/>
        <w:tblW w:w="935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50"/>
        <w:tblGridChange w:id="0">
          <w:tblGrid>
            <w:gridCol w:w="9350"/>
          </w:tblGrid>
        </w:tblGridChange>
      </w:tblGrid>
      <w:tr>
        <w:trPr>
          <w:cantSplit w:val="0"/>
          <w:tblHeader w:val="0"/>
        </w:trPr>
        <w:tc>
          <w:tcPr/>
          <w:p w:rsidR="00000000" w:rsidDel="00000000" w:rsidP="00000000" w:rsidRDefault="00000000" w:rsidRPr="00000000" w14:paraId="0000001B">
            <w:pPr>
              <w:spacing w:line="240" w:lineRule="auto"/>
              <w:rPr>
                <w:rFonts w:ascii="Calibri" w:cs="Calibri" w:eastAsia="Calibri" w:hAnsi="Calibri"/>
              </w:rPr>
            </w:pPr>
            <w:r w:rsidDel="00000000" w:rsidR="00000000" w:rsidRPr="00000000">
              <w:rPr>
                <w:rFonts w:ascii="Calibri" w:cs="Calibri" w:eastAsia="Calibri" w:hAnsi="Calibri"/>
                <w:rtl w:val="0"/>
              </w:rPr>
              <w:t xml:space="preserve">2. Merepääste</w:t>
            </w:r>
          </w:p>
        </w:tc>
      </w:tr>
      <w:tr>
        <w:trPr>
          <w:cantSplit w:val="0"/>
          <w:tblHeader w:val="0"/>
        </w:trPr>
        <w:tc>
          <w:tcPr/>
          <w:p w:rsidR="00000000" w:rsidDel="00000000" w:rsidP="00000000" w:rsidRDefault="00000000" w:rsidRPr="00000000" w14:paraId="0000001C">
            <w:pPr>
              <w:spacing w:line="240" w:lineRule="auto"/>
              <w:rPr>
                <w:rFonts w:ascii="Calibri" w:cs="Calibri" w:eastAsia="Calibri" w:hAnsi="Calibri"/>
              </w:rPr>
            </w:pPr>
            <w:r w:rsidDel="00000000" w:rsidR="00000000" w:rsidRPr="00000000">
              <w:rPr>
                <w:rFonts w:ascii="Calibri" w:cs="Calibri" w:eastAsia="Calibri" w:hAnsi="Calibri"/>
                <w:rtl w:val="0"/>
              </w:rPr>
              <w:t xml:space="preserve">2.1 Kiivrid (3 tk)</w:t>
            </w:r>
          </w:p>
        </w:tc>
      </w:tr>
      <w:tr>
        <w:trPr>
          <w:cantSplit w:val="0"/>
          <w:tblHeader w:val="0"/>
        </w:trPr>
        <w:tc>
          <w:tcPr/>
          <w:p w:rsidR="00000000" w:rsidDel="00000000" w:rsidP="00000000" w:rsidRDefault="00000000" w:rsidRPr="00000000" w14:paraId="0000001D">
            <w:pPr>
              <w:spacing w:line="240" w:lineRule="auto"/>
              <w:rPr>
                <w:rFonts w:ascii="Calibri" w:cs="Calibri" w:eastAsia="Calibri" w:hAnsi="Calibri"/>
              </w:rPr>
            </w:pPr>
            <w:r w:rsidDel="00000000" w:rsidR="00000000" w:rsidRPr="00000000">
              <w:rPr>
                <w:rFonts w:ascii="Calibri" w:cs="Calibri" w:eastAsia="Calibri" w:hAnsi="Calibri"/>
              </w:rPr>
              <w:drawing>
                <wp:inline distB="0" distT="0" distL="0" distR="0">
                  <wp:extent cx="5731200" cy="2730500"/>
                  <wp:effectExtent b="0" l="0" r="0" t="0"/>
                  <wp:docPr id="7" name="image8.png"/>
                  <a:graphic>
                    <a:graphicData uri="http://schemas.openxmlformats.org/drawingml/2006/picture">
                      <pic:pic>
                        <pic:nvPicPr>
                          <pic:cNvPr id="0" name="image8.png"/>
                          <pic:cNvPicPr preferRelativeResize="0"/>
                        </pic:nvPicPr>
                        <pic:blipFill>
                          <a:blip r:embed="rId7"/>
                          <a:srcRect b="0" l="0" r="0" t="0"/>
                          <a:stretch>
                            <a:fillRect/>
                          </a:stretch>
                        </pic:blipFill>
                        <pic:spPr>
                          <a:xfrm>
                            <a:off x="0" y="0"/>
                            <a:ext cx="5731200" cy="2730500"/>
                          </a:xfrm>
                          <a:prstGeom prst="rect"/>
                          <a:ln/>
                        </pic:spPr>
                      </pic:pic>
                    </a:graphicData>
                  </a:graphic>
                </wp:inline>
              </w:drawing>
            </w:r>
            <w:r w:rsidDel="00000000" w:rsidR="00000000" w:rsidRPr="00000000">
              <w:rPr>
                <w:rtl w:val="0"/>
              </w:rPr>
            </w:r>
          </w:p>
        </w:tc>
      </w:tr>
      <w:tr>
        <w:trPr>
          <w:cantSplit w:val="0"/>
          <w:tblHeader w:val="0"/>
        </w:trPr>
        <w:tc>
          <w:tcPr/>
          <w:p w:rsidR="00000000" w:rsidDel="00000000" w:rsidP="00000000" w:rsidRDefault="00000000" w:rsidRPr="00000000" w14:paraId="0000001E">
            <w:pPr>
              <w:spacing w:line="240" w:lineRule="auto"/>
              <w:rPr>
                <w:rFonts w:ascii="Calibri" w:cs="Calibri" w:eastAsia="Calibri" w:hAnsi="Calibri"/>
              </w:rPr>
            </w:pPr>
            <w:r w:rsidDel="00000000" w:rsidR="00000000" w:rsidRPr="00000000">
              <w:rPr>
                <w:rFonts w:ascii="Calibri" w:cs="Calibri" w:eastAsia="Calibri" w:hAnsi="Calibri"/>
                <w:rtl w:val="0"/>
              </w:rPr>
              <w:t xml:space="preserve">Link: https://www.geckoheadgear.com/product/gecko-one-open-face-helmet/</w:t>
            </w:r>
          </w:p>
        </w:tc>
      </w:tr>
      <w:tr>
        <w:trPr>
          <w:cantSplit w:val="0"/>
          <w:tblHeader w:val="0"/>
        </w:trPr>
        <w:tc>
          <w:tcPr/>
          <w:p w:rsidR="00000000" w:rsidDel="00000000" w:rsidP="00000000" w:rsidRDefault="00000000" w:rsidRPr="00000000" w14:paraId="0000001F">
            <w:pPr>
              <w:spacing w:line="240" w:lineRule="auto"/>
              <w:rPr>
                <w:rFonts w:ascii="Calibri" w:cs="Calibri" w:eastAsia="Calibri" w:hAnsi="Calibri"/>
              </w:rPr>
            </w:pPr>
            <w:r w:rsidDel="00000000" w:rsidR="00000000" w:rsidRPr="00000000">
              <w:rPr>
                <w:rFonts w:ascii="Calibri" w:cs="Calibri" w:eastAsia="Calibri" w:hAnsi="Calibri"/>
                <w:rtl w:val="0"/>
              </w:rPr>
              <w:t xml:space="preserve">Hind: 258,50 GBP ex VAT =&gt; approx. 310.2 GBP incl. VAT. =&gt; approx. 360 EUR </w:t>
            </w:r>
          </w:p>
          <w:p w:rsidR="00000000" w:rsidDel="00000000" w:rsidP="00000000" w:rsidRDefault="00000000" w:rsidRPr="00000000" w14:paraId="00000020">
            <w:pPr>
              <w:spacing w:line="240" w:lineRule="auto"/>
              <w:rPr>
                <w:rFonts w:ascii="Calibri" w:cs="Calibri" w:eastAsia="Calibri" w:hAnsi="Calibri"/>
              </w:rPr>
            </w:pPr>
            <w:r w:rsidDel="00000000" w:rsidR="00000000" w:rsidRPr="00000000">
              <w:rPr>
                <w:rFonts w:ascii="Calibri" w:cs="Calibri" w:eastAsia="Calibri" w:hAnsi="Calibri"/>
                <w:rtl w:val="0"/>
              </w:rPr>
              <w:t xml:space="preserve">360 EUR * 3 tk = </w:t>
            </w:r>
            <w:r w:rsidDel="00000000" w:rsidR="00000000" w:rsidRPr="00000000">
              <w:rPr>
                <w:rFonts w:ascii="Calibri" w:cs="Calibri" w:eastAsia="Calibri" w:hAnsi="Calibri"/>
                <w:b w:val="1"/>
                <w:rtl w:val="0"/>
              </w:rPr>
              <w:t xml:space="preserve">1080 EUR</w:t>
            </w:r>
            <w:r w:rsidDel="00000000" w:rsidR="00000000" w:rsidRPr="00000000">
              <w:rPr>
                <w:rtl w:val="0"/>
              </w:rPr>
            </w:r>
          </w:p>
        </w:tc>
      </w:tr>
      <w:tr>
        <w:trPr>
          <w:cantSplit w:val="0"/>
          <w:tblHeader w:val="0"/>
        </w:trPr>
        <w:tc>
          <w:tcPr/>
          <w:p w:rsidR="00000000" w:rsidDel="00000000" w:rsidP="00000000" w:rsidRDefault="00000000" w:rsidRPr="00000000" w14:paraId="00000021">
            <w:pPr>
              <w:spacing w:line="240" w:lineRule="auto"/>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022">
            <w:pPr>
              <w:spacing w:line="240" w:lineRule="auto"/>
              <w:rPr>
                <w:rFonts w:ascii="Calibri" w:cs="Calibri" w:eastAsia="Calibri" w:hAnsi="Calibri"/>
              </w:rPr>
            </w:pPr>
            <w:r w:rsidDel="00000000" w:rsidR="00000000" w:rsidRPr="00000000">
              <w:rPr>
                <w:rFonts w:ascii="Calibri" w:cs="Calibri" w:eastAsia="Calibri" w:hAnsi="Calibri"/>
                <w:rtl w:val="0"/>
              </w:rPr>
              <w:t xml:space="preserve">2.2 Visiirid (5 tk)</w:t>
            </w:r>
          </w:p>
        </w:tc>
      </w:tr>
      <w:tr>
        <w:trPr>
          <w:cantSplit w:val="0"/>
          <w:tblHeader w:val="0"/>
        </w:trPr>
        <w:tc>
          <w:tcPr/>
          <w:p w:rsidR="00000000" w:rsidDel="00000000" w:rsidP="00000000" w:rsidRDefault="00000000" w:rsidRPr="00000000" w14:paraId="00000023">
            <w:pPr>
              <w:spacing w:line="240" w:lineRule="auto"/>
              <w:rPr>
                <w:rFonts w:ascii="Calibri" w:cs="Calibri" w:eastAsia="Calibri" w:hAnsi="Calibri"/>
              </w:rPr>
            </w:pPr>
            <w:r w:rsidDel="00000000" w:rsidR="00000000" w:rsidRPr="00000000">
              <w:rPr>
                <w:rFonts w:ascii="Calibri" w:cs="Calibri" w:eastAsia="Calibri" w:hAnsi="Calibri"/>
              </w:rPr>
              <w:drawing>
                <wp:inline distB="0" distT="0" distL="0" distR="0">
                  <wp:extent cx="5731200" cy="1968500"/>
                  <wp:effectExtent b="0" l="0" r="0" t="0"/>
                  <wp:docPr id="15"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5731200" cy="1968500"/>
                          </a:xfrm>
                          <a:prstGeom prst="rect"/>
                          <a:ln/>
                        </pic:spPr>
                      </pic:pic>
                    </a:graphicData>
                  </a:graphic>
                </wp:inline>
              </w:drawing>
            </w:r>
            <w:r w:rsidDel="00000000" w:rsidR="00000000" w:rsidRPr="00000000">
              <w:rPr>
                <w:rtl w:val="0"/>
              </w:rPr>
            </w:r>
          </w:p>
        </w:tc>
      </w:tr>
      <w:tr>
        <w:trPr>
          <w:cantSplit w:val="0"/>
          <w:tblHeader w:val="0"/>
        </w:trPr>
        <w:tc>
          <w:tcPr/>
          <w:p w:rsidR="00000000" w:rsidDel="00000000" w:rsidP="00000000" w:rsidRDefault="00000000" w:rsidRPr="00000000" w14:paraId="00000024">
            <w:pPr>
              <w:spacing w:line="240" w:lineRule="auto"/>
              <w:rPr>
                <w:rFonts w:ascii="Calibri" w:cs="Calibri" w:eastAsia="Calibri" w:hAnsi="Calibri"/>
              </w:rPr>
            </w:pPr>
            <w:r w:rsidDel="00000000" w:rsidR="00000000" w:rsidRPr="00000000">
              <w:rPr>
                <w:rFonts w:ascii="Calibri" w:cs="Calibri" w:eastAsia="Calibri" w:hAnsi="Calibri"/>
                <w:rtl w:val="0"/>
              </w:rPr>
              <w:t xml:space="preserve">Link: https://www.geckoheadgear.com/product/gecko-one-open-face-helmet/</w:t>
            </w:r>
          </w:p>
        </w:tc>
      </w:tr>
      <w:tr>
        <w:trPr>
          <w:cantSplit w:val="0"/>
          <w:tblHeader w:val="0"/>
        </w:trPr>
        <w:tc>
          <w:tcPr/>
          <w:p w:rsidR="00000000" w:rsidDel="00000000" w:rsidP="00000000" w:rsidRDefault="00000000" w:rsidRPr="00000000" w14:paraId="00000025">
            <w:pPr>
              <w:spacing w:line="240" w:lineRule="auto"/>
              <w:rPr>
                <w:rFonts w:ascii="Calibri" w:cs="Calibri" w:eastAsia="Calibri" w:hAnsi="Calibri"/>
              </w:rPr>
            </w:pPr>
            <w:r w:rsidDel="00000000" w:rsidR="00000000" w:rsidRPr="00000000">
              <w:rPr>
                <w:rFonts w:ascii="Calibri" w:cs="Calibri" w:eastAsia="Calibri" w:hAnsi="Calibri"/>
                <w:rtl w:val="0"/>
              </w:rPr>
              <w:t xml:space="preserve">Hind: 45 GBP ex VAT =&gt; 54 GBP incl. VAT =&gt; approx. 63 EUR</w:t>
            </w:r>
          </w:p>
          <w:p w:rsidR="00000000" w:rsidDel="00000000" w:rsidP="00000000" w:rsidRDefault="00000000" w:rsidRPr="00000000" w14:paraId="00000026">
            <w:pPr>
              <w:spacing w:line="240" w:lineRule="auto"/>
              <w:rPr>
                <w:rFonts w:ascii="Calibri" w:cs="Calibri" w:eastAsia="Calibri" w:hAnsi="Calibri"/>
              </w:rPr>
            </w:pPr>
            <w:r w:rsidDel="00000000" w:rsidR="00000000" w:rsidRPr="00000000">
              <w:rPr>
                <w:rFonts w:ascii="Calibri" w:cs="Calibri" w:eastAsia="Calibri" w:hAnsi="Calibri"/>
                <w:rtl w:val="0"/>
              </w:rPr>
              <w:t xml:space="preserve">63 EUR * 5 tk = </w:t>
            </w:r>
            <w:r w:rsidDel="00000000" w:rsidR="00000000" w:rsidRPr="00000000">
              <w:rPr>
                <w:rFonts w:ascii="Calibri" w:cs="Calibri" w:eastAsia="Calibri" w:hAnsi="Calibri"/>
                <w:b w:val="1"/>
                <w:rtl w:val="0"/>
              </w:rPr>
              <w:t xml:space="preserve">315 EUR</w:t>
            </w:r>
            <w:r w:rsidDel="00000000" w:rsidR="00000000" w:rsidRPr="00000000">
              <w:rPr>
                <w:rtl w:val="0"/>
              </w:rPr>
            </w:r>
          </w:p>
        </w:tc>
      </w:tr>
      <w:tr>
        <w:trPr>
          <w:cantSplit w:val="0"/>
          <w:tblHeader w:val="0"/>
        </w:trPr>
        <w:tc>
          <w:tcPr/>
          <w:p w:rsidR="00000000" w:rsidDel="00000000" w:rsidP="00000000" w:rsidRDefault="00000000" w:rsidRPr="00000000" w14:paraId="00000027">
            <w:pPr>
              <w:spacing w:line="240" w:lineRule="auto"/>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028">
            <w:pPr>
              <w:spacing w:line="240" w:lineRule="auto"/>
              <w:rPr>
                <w:rFonts w:ascii="Calibri" w:cs="Calibri" w:eastAsia="Calibri" w:hAnsi="Calibri"/>
              </w:rPr>
            </w:pPr>
            <w:r w:rsidDel="00000000" w:rsidR="00000000" w:rsidRPr="00000000">
              <w:rPr>
                <w:rFonts w:ascii="Calibri" w:cs="Calibri" w:eastAsia="Calibri" w:hAnsi="Calibri"/>
                <w:rtl w:val="0"/>
              </w:rPr>
              <w:t xml:space="preserve">2.3 Tõrvikuhoidjad (5 tk)</w:t>
            </w:r>
          </w:p>
        </w:tc>
      </w:tr>
      <w:tr>
        <w:trPr>
          <w:cantSplit w:val="0"/>
          <w:tblHeader w:val="0"/>
        </w:trPr>
        <w:tc>
          <w:tcPr/>
          <w:p w:rsidR="00000000" w:rsidDel="00000000" w:rsidP="00000000" w:rsidRDefault="00000000" w:rsidRPr="00000000" w14:paraId="00000029">
            <w:pPr>
              <w:spacing w:line="240" w:lineRule="auto"/>
              <w:rPr>
                <w:rFonts w:ascii="Calibri" w:cs="Calibri" w:eastAsia="Calibri" w:hAnsi="Calibri"/>
              </w:rPr>
            </w:pPr>
            <w:r w:rsidDel="00000000" w:rsidR="00000000" w:rsidRPr="00000000">
              <w:rPr>
                <w:rFonts w:ascii="Calibri" w:cs="Calibri" w:eastAsia="Calibri" w:hAnsi="Calibri"/>
              </w:rPr>
              <w:drawing>
                <wp:inline distB="0" distT="0" distL="0" distR="0">
                  <wp:extent cx="2555354" cy="3917565"/>
                  <wp:effectExtent b="0" l="0" r="0" t="0"/>
                  <wp:docPr id="3" name="image7.png"/>
                  <a:graphic>
                    <a:graphicData uri="http://schemas.openxmlformats.org/drawingml/2006/picture">
                      <pic:pic>
                        <pic:nvPicPr>
                          <pic:cNvPr id="0" name="image7.png"/>
                          <pic:cNvPicPr preferRelativeResize="0"/>
                        </pic:nvPicPr>
                        <pic:blipFill>
                          <a:blip r:embed="rId9"/>
                          <a:srcRect b="0" l="0" r="0" t="0"/>
                          <a:stretch>
                            <a:fillRect/>
                          </a:stretch>
                        </pic:blipFill>
                        <pic:spPr>
                          <a:xfrm>
                            <a:off x="0" y="0"/>
                            <a:ext cx="2555354" cy="3917565"/>
                          </a:xfrm>
                          <a:prstGeom prst="rect"/>
                          <a:ln/>
                        </pic:spPr>
                      </pic:pic>
                    </a:graphicData>
                  </a:graphic>
                </wp:inline>
              </w:drawing>
            </w:r>
            <w:r w:rsidDel="00000000" w:rsidR="00000000" w:rsidRPr="00000000">
              <w:rPr>
                <w:rtl w:val="0"/>
              </w:rPr>
            </w:r>
          </w:p>
        </w:tc>
      </w:tr>
      <w:tr>
        <w:trPr>
          <w:cantSplit w:val="0"/>
          <w:tblHeader w:val="0"/>
        </w:trPr>
        <w:tc>
          <w:tcPr/>
          <w:p w:rsidR="00000000" w:rsidDel="00000000" w:rsidP="00000000" w:rsidRDefault="00000000" w:rsidRPr="00000000" w14:paraId="0000002A">
            <w:pPr>
              <w:spacing w:line="240" w:lineRule="auto"/>
              <w:rPr>
                <w:rFonts w:ascii="Calibri" w:cs="Calibri" w:eastAsia="Calibri" w:hAnsi="Calibri"/>
              </w:rPr>
            </w:pPr>
            <w:r w:rsidDel="00000000" w:rsidR="00000000" w:rsidRPr="00000000">
              <w:rPr>
                <w:rFonts w:ascii="Calibri" w:cs="Calibri" w:eastAsia="Calibri" w:hAnsi="Calibri"/>
                <w:rtl w:val="0"/>
              </w:rPr>
              <w:t xml:space="preserve">Link: </w:t>
            </w:r>
            <w:hyperlink r:id="rId10">
              <w:r w:rsidDel="00000000" w:rsidR="00000000" w:rsidRPr="00000000">
                <w:rPr>
                  <w:rFonts w:ascii="Calibri" w:cs="Calibri" w:eastAsia="Calibri" w:hAnsi="Calibri"/>
                  <w:color w:val="0563c1"/>
                  <w:u w:val="single"/>
                  <w:rtl w:val="0"/>
                </w:rPr>
                <w:t xml:space="preserve">https://www.geckoheadgear.com/product/helmet-grips/</w:t>
              </w:r>
            </w:hyperlink>
            <w:r w:rsidDel="00000000" w:rsidR="00000000" w:rsidRPr="00000000">
              <w:rPr>
                <w:rtl w:val="0"/>
              </w:rPr>
            </w:r>
          </w:p>
        </w:tc>
      </w:tr>
      <w:tr>
        <w:trPr>
          <w:cantSplit w:val="0"/>
          <w:tblHeader w:val="0"/>
        </w:trPr>
        <w:tc>
          <w:tcPr/>
          <w:p w:rsidR="00000000" w:rsidDel="00000000" w:rsidP="00000000" w:rsidRDefault="00000000" w:rsidRPr="00000000" w14:paraId="0000002B">
            <w:pPr>
              <w:spacing w:line="240" w:lineRule="auto"/>
              <w:rPr>
                <w:rFonts w:ascii="Calibri" w:cs="Calibri" w:eastAsia="Calibri" w:hAnsi="Calibri"/>
              </w:rPr>
            </w:pPr>
            <w:r w:rsidDel="00000000" w:rsidR="00000000" w:rsidRPr="00000000">
              <w:rPr>
                <w:rFonts w:ascii="Calibri" w:cs="Calibri" w:eastAsia="Calibri" w:hAnsi="Calibri"/>
                <w:rtl w:val="0"/>
              </w:rPr>
              <w:t xml:space="preserve">Hind: 26 GBP ex VAT = &gt; 31.2 GBP incl VAT =&gt; approx.</w:t>
              <w:tab/>
              <w:t xml:space="preserve">36EUR</w:t>
            </w:r>
          </w:p>
          <w:p w:rsidR="00000000" w:rsidDel="00000000" w:rsidP="00000000" w:rsidRDefault="00000000" w:rsidRPr="00000000" w14:paraId="0000002C">
            <w:pPr>
              <w:spacing w:line="240" w:lineRule="auto"/>
              <w:rPr>
                <w:rFonts w:ascii="Calibri" w:cs="Calibri" w:eastAsia="Calibri" w:hAnsi="Calibri"/>
              </w:rPr>
            </w:pPr>
            <w:r w:rsidDel="00000000" w:rsidR="00000000" w:rsidRPr="00000000">
              <w:rPr>
                <w:rFonts w:ascii="Calibri" w:cs="Calibri" w:eastAsia="Calibri" w:hAnsi="Calibri"/>
                <w:rtl w:val="0"/>
              </w:rPr>
              <w:t xml:space="preserve">36EUR * 5 tk = </w:t>
            </w:r>
            <w:r w:rsidDel="00000000" w:rsidR="00000000" w:rsidRPr="00000000">
              <w:rPr>
                <w:rFonts w:ascii="Calibri" w:cs="Calibri" w:eastAsia="Calibri" w:hAnsi="Calibri"/>
                <w:b w:val="1"/>
                <w:rtl w:val="0"/>
              </w:rPr>
              <w:t xml:space="preserve">180 EUR</w:t>
            </w:r>
            <w:r w:rsidDel="00000000" w:rsidR="00000000" w:rsidRPr="00000000">
              <w:rPr>
                <w:rtl w:val="0"/>
              </w:rPr>
            </w:r>
          </w:p>
        </w:tc>
      </w:tr>
      <w:tr>
        <w:trPr>
          <w:cantSplit w:val="0"/>
          <w:tblHeader w:val="0"/>
        </w:trPr>
        <w:tc>
          <w:tcPr/>
          <w:p w:rsidR="00000000" w:rsidDel="00000000" w:rsidP="00000000" w:rsidRDefault="00000000" w:rsidRPr="00000000" w14:paraId="0000002D">
            <w:pPr>
              <w:spacing w:line="240" w:lineRule="auto"/>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02E">
            <w:pPr>
              <w:spacing w:line="240" w:lineRule="auto"/>
              <w:rPr>
                <w:rFonts w:ascii="Calibri" w:cs="Calibri" w:eastAsia="Calibri" w:hAnsi="Calibri"/>
              </w:rPr>
            </w:pPr>
            <w:r w:rsidDel="00000000" w:rsidR="00000000" w:rsidRPr="00000000">
              <w:rPr>
                <w:rFonts w:ascii="Calibri" w:cs="Calibri" w:eastAsia="Calibri" w:hAnsi="Calibri"/>
                <w:rtl w:val="0"/>
              </w:rPr>
              <w:t xml:space="preserve">2.4 Tõrvikutuled (5 tk)</w:t>
            </w:r>
          </w:p>
        </w:tc>
      </w:tr>
      <w:tr>
        <w:trPr>
          <w:cantSplit w:val="0"/>
          <w:tblHeader w:val="0"/>
        </w:trPr>
        <w:tc>
          <w:tcPr/>
          <w:p w:rsidR="00000000" w:rsidDel="00000000" w:rsidP="00000000" w:rsidRDefault="00000000" w:rsidRPr="00000000" w14:paraId="0000002F">
            <w:pPr>
              <w:spacing w:line="240" w:lineRule="auto"/>
              <w:rPr>
                <w:rFonts w:ascii="Calibri" w:cs="Calibri" w:eastAsia="Calibri" w:hAnsi="Calibri"/>
              </w:rPr>
            </w:pPr>
            <w:r w:rsidDel="00000000" w:rsidR="00000000" w:rsidRPr="00000000">
              <w:rPr>
                <w:rFonts w:ascii="Calibri" w:cs="Calibri" w:eastAsia="Calibri" w:hAnsi="Calibri"/>
              </w:rPr>
              <w:drawing>
                <wp:inline distB="0" distT="0" distL="0" distR="0">
                  <wp:extent cx="2697060" cy="4487035"/>
                  <wp:effectExtent b="0" l="0" r="0" t="0"/>
                  <wp:docPr id="16" name="image3.png"/>
                  <a:graphic>
                    <a:graphicData uri="http://schemas.openxmlformats.org/drawingml/2006/picture">
                      <pic:pic>
                        <pic:nvPicPr>
                          <pic:cNvPr id="0" name="image3.png"/>
                          <pic:cNvPicPr preferRelativeResize="0"/>
                        </pic:nvPicPr>
                        <pic:blipFill>
                          <a:blip r:embed="rId11"/>
                          <a:srcRect b="0" l="0" r="0" t="0"/>
                          <a:stretch>
                            <a:fillRect/>
                          </a:stretch>
                        </pic:blipFill>
                        <pic:spPr>
                          <a:xfrm>
                            <a:off x="0" y="0"/>
                            <a:ext cx="2697060" cy="4487035"/>
                          </a:xfrm>
                          <a:prstGeom prst="rect"/>
                          <a:ln/>
                        </pic:spPr>
                      </pic:pic>
                    </a:graphicData>
                  </a:graphic>
                </wp:inline>
              </w:drawing>
            </w:r>
            <w:r w:rsidDel="00000000" w:rsidR="00000000" w:rsidRPr="00000000">
              <w:rPr>
                <w:rtl w:val="0"/>
              </w:rPr>
            </w:r>
          </w:p>
        </w:tc>
      </w:tr>
      <w:tr>
        <w:trPr>
          <w:cantSplit w:val="0"/>
          <w:tblHeader w:val="0"/>
        </w:trPr>
        <w:tc>
          <w:tcPr/>
          <w:p w:rsidR="00000000" w:rsidDel="00000000" w:rsidP="00000000" w:rsidRDefault="00000000" w:rsidRPr="00000000" w14:paraId="00000030">
            <w:pPr>
              <w:spacing w:line="240" w:lineRule="auto"/>
              <w:rPr>
                <w:rFonts w:ascii="Calibri" w:cs="Calibri" w:eastAsia="Calibri" w:hAnsi="Calibri"/>
              </w:rPr>
            </w:pPr>
            <w:r w:rsidDel="00000000" w:rsidR="00000000" w:rsidRPr="00000000">
              <w:rPr>
                <w:rFonts w:ascii="Calibri" w:cs="Calibri" w:eastAsia="Calibri" w:hAnsi="Calibri"/>
                <w:rtl w:val="0"/>
              </w:rPr>
              <w:t xml:space="preserve">Link: https://www.geckoheadgear.com/product/exposure-marine-lights/</w:t>
            </w:r>
          </w:p>
        </w:tc>
      </w:tr>
      <w:tr>
        <w:trPr>
          <w:cantSplit w:val="0"/>
          <w:tblHeader w:val="0"/>
        </w:trPr>
        <w:tc>
          <w:tcPr/>
          <w:p w:rsidR="00000000" w:rsidDel="00000000" w:rsidP="00000000" w:rsidRDefault="00000000" w:rsidRPr="00000000" w14:paraId="00000031">
            <w:pPr>
              <w:spacing w:line="240" w:lineRule="auto"/>
              <w:rPr>
                <w:rFonts w:ascii="Calibri" w:cs="Calibri" w:eastAsia="Calibri" w:hAnsi="Calibri"/>
              </w:rPr>
            </w:pPr>
            <w:r w:rsidDel="00000000" w:rsidR="00000000" w:rsidRPr="00000000">
              <w:rPr>
                <w:rFonts w:ascii="Calibri" w:cs="Calibri" w:eastAsia="Calibri" w:hAnsi="Calibri"/>
                <w:rtl w:val="0"/>
              </w:rPr>
              <w:t xml:space="preserve">Hind: 100 GBP ex VAT =&gt; 120 GBP incl. VAT =&gt; approx.</w:t>
              <w:tab/>
              <w:t xml:space="preserve"> 140 EUR</w:t>
            </w:r>
          </w:p>
          <w:p w:rsidR="00000000" w:rsidDel="00000000" w:rsidP="00000000" w:rsidRDefault="00000000" w:rsidRPr="00000000" w14:paraId="00000032">
            <w:pPr>
              <w:spacing w:line="240" w:lineRule="auto"/>
              <w:rPr>
                <w:rFonts w:ascii="Calibri" w:cs="Calibri" w:eastAsia="Calibri" w:hAnsi="Calibri"/>
              </w:rPr>
            </w:pPr>
            <w:r w:rsidDel="00000000" w:rsidR="00000000" w:rsidRPr="00000000">
              <w:rPr>
                <w:rFonts w:ascii="Calibri" w:cs="Calibri" w:eastAsia="Calibri" w:hAnsi="Calibri"/>
                <w:rtl w:val="0"/>
              </w:rPr>
              <w:t xml:space="preserve">140 EUR * 5 tk = </w:t>
            </w:r>
            <w:r w:rsidDel="00000000" w:rsidR="00000000" w:rsidRPr="00000000">
              <w:rPr>
                <w:rFonts w:ascii="Calibri" w:cs="Calibri" w:eastAsia="Calibri" w:hAnsi="Calibri"/>
                <w:b w:val="1"/>
                <w:rtl w:val="0"/>
              </w:rPr>
              <w:t xml:space="preserve">700 EUR</w:t>
            </w:r>
            <w:r w:rsidDel="00000000" w:rsidR="00000000" w:rsidRPr="00000000">
              <w:rPr>
                <w:rtl w:val="0"/>
              </w:rPr>
            </w:r>
          </w:p>
        </w:tc>
      </w:tr>
      <w:tr>
        <w:trPr>
          <w:cantSplit w:val="0"/>
          <w:tblHeader w:val="0"/>
        </w:trPr>
        <w:tc>
          <w:tcPr/>
          <w:p w:rsidR="00000000" w:rsidDel="00000000" w:rsidP="00000000" w:rsidRDefault="00000000" w:rsidRPr="00000000" w14:paraId="00000033">
            <w:pPr>
              <w:spacing w:line="240" w:lineRule="auto"/>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034">
            <w:pPr>
              <w:spacing w:line="240" w:lineRule="auto"/>
              <w:rPr>
                <w:rFonts w:ascii="Calibri" w:cs="Calibri" w:eastAsia="Calibri" w:hAnsi="Calibri"/>
              </w:rPr>
            </w:pPr>
            <w:r w:rsidDel="00000000" w:rsidR="00000000" w:rsidRPr="00000000">
              <w:rPr>
                <w:rFonts w:ascii="Calibri" w:cs="Calibri" w:eastAsia="Calibri" w:hAnsi="Calibri"/>
                <w:rtl w:val="0"/>
              </w:rPr>
              <w:t xml:space="preserve">2.5 Pelican kast (1 tk)</w:t>
            </w:r>
          </w:p>
        </w:tc>
      </w:tr>
      <w:tr>
        <w:trPr>
          <w:cantSplit w:val="0"/>
          <w:tblHeader w:val="0"/>
        </w:trPr>
        <w:tc>
          <w:tcPr/>
          <w:p w:rsidR="00000000" w:rsidDel="00000000" w:rsidP="00000000" w:rsidRDefault="00000000" w:rsidRPr="00000000" w14:paraId="00000035">
            <w:pPr>
              <w:spacing w:line="240" w:lineRule="auto"/>
              <w:rPr>
                <w:rFonts w:ascii="Calibri" w:cs="Calibri" w:eastAsia="Calibri" w:hAnsi="Calibri"/>
              </w:rPr>
            </w:pPr>
            <w:r w:rsidDel="00000000" w:rsidR="00000000" w:rsidRPr="00000000">
              <w:rPr>
                <w:rFonts w:ascii="Calibri" w:cs="Calibri" w:eastAsia="Calibri" w:hAnsi="Calibri"/>
              </w:rPr>
              <w:drawing>
                <wp:inline distB="0" distT="0" distL="0" distR="0">
                  <wp:extent cx="5731200" cy="2387600"/>
                  <wp:effectExtent b="0" l="0" r="0" t="0"/>
                  <wp:docPr id="4" name="image6.png"/>
                  <a:graphic>
                    <a:graphicData uri="http://schemas.openxmlformats.org/drawingml/2006/picture">
                      <pic:pic>
                        <pic:nvPicPr>
                          <pic:cNvPr id="0" name="image6.png"/>
                          <pic:cNvPicPr preferRelativeResize="0"/>
                        </pic:nvPicPr>
                        <pic:blipFill>
                          <a:blip r:embed="rId12"/>
                          <a:srcRect b="0" l="0" r="0" t="0"/>
                          <a:stretch>
                            <a:fillRect/>
                          </a:stretch>
                        </pic:blipFill>
                        <pic:spPr>
                          <a:xfrm>
                            <a:off x="0" y="0"/>
                            <a:ext cx="5731200" cy="2387600"/>
                          </a:xfrm>
                          <a:prstGeom prst="rect"/>
                          <a:ln/>
                        </pic:spPr>
                      </pic:pic>
                    </a:graphicData>
                  </a:graphic>
                </wp:inline>
              </w:drawing>
            </w:r>
            <w:r w:rsidDel="00000000" w:rsidR="00000000" w:rsidRPr="00000000">
              <w:rPr>
                <w:rtl w:val="0"/>
              </w:rPr>
            </w:r>
          </w:p>
        </w:tc>
      </w:tr>
      <w:tr>
        <w:trPr>
          <w:cantSplit w:val="0"/>
          <w:tblHeader w:val="0"/>
        </w:trPr>
        <w:tc>
          <w:tcPr/>
          <w:p w:rsidR="00000000" w:rsidDel="00000000" w:rsidP="00000000" w:rsidRDefault="00000000" w:rsidRPr="00000000" w14:paraId="00000036">
            <w:pPr>
              <w:spacing w:line="240" w:lineRule="auto"/>
              <w:rPr>
                <w:rFonts w:ascii="Calibri" w:cs="Calibri" w:eastAsia="Calibri" w:hAnsi="Calibri"/>
              </w:rPr>
            </w:pPr>
            <w:r w:rsidDel="00000000" w:rsidR="00000000" w:rsidRPr="00000000">
              <w:rPr>
                <w:rFonts w:ascii="Calibri" w:cs="Calibri" w:eastAsia="Calibri" w:hAnsi="Calibri"/>
                <w:rtl w:val="0"/>
              </w:rPr>
              <w:t xml:space="preserve">Link: </w:t>
            </w:r>
            <w:hyperlink r:id="rId13">
              <w:r w:rsidDel="00000000" w:rsidR="00000000" w:rsidRPr="00000000">
                <w:rPr>
                  <w:rFonts w:ascii="Calibri" w:cs="Calibri" w:eastAsia="Calibri" w:hAnsi="Calibri"/>
                  <w:color w:val="0563c1"/>
                  <w:u w:val="single"/>
                  <w:rtl w:val="0"/>
                </w:rPr>
                <w:t xml:space="preserve">https://www.peli.com/se/en/product/cases/transport-case/protector/1780?sku=1780-001-110E</w:t>
              </w:r>
            </w:hyperlink>
            <w:r w:rsidDel="00000000" w:rsidR="00000000" w:rsidRPr="00000000">
              <w:rPr>
                <w:rtl w:val="0"/>
              </w:rPr>
            </w:r>
          </w:p>
        </w:tc>
      </w:tr>
      <w:tr>
        <w:trPr>
          <w:cantSplit w:val="0"/>
          <w:tblHeader w:val="0"/>
        </w:trPr>
        <w:tc>
          <w:tcPr/>
          <w:p w:rsidR="00000000" w:rsidDel="00000000" w:rsidP="00000000" w:rsidRDefault="00000000" w:rsidRPr="00000000" w14:paraId="00000037">
            <w:pPr>
              <w:spacing w:line="240" w:lineRule="auto"/>
              <w:rPr>
                <w:rFonts w:ascii="Calibri" w:cs="Calibri" w:eastAsia="Calibri" w:hAnsi="Calibri"/>
              </w:rPr>
            </w:pPr>
            <w:r w:rsidDel="00000000" w:rsidR="00000000" w:rsidRPr="00000000">
              <w:rPr>
                <w:rFonts w:ascii="Calibri" w:cs="Calibri" w:eastAsia="Calibri" w:hAnsi="Calibri"/>
                <w:rtl w:val="0"/>
              </w:rPr>
              <w:t xml:space="preserve">Hind: </w:t>
            </w:r>
          </w:p>
          <w:p w:rsidR="00000000" w:rsidDel="00000000" w:rsidP="00000000" w:rsidRDefault="00000000" w:rsidRPr="00000000" w14:paraId="00000038">
            <w:pPr>
              <w:spacing w:line="240" w:lineRule="auto"/>
              <w:rPr>
                <w:rFonts w:ascii="Calibri" w:cs="Calibri" w:eastAsia="Calibri" w:hAnsi="Calibri"/>
              </w:rPr>
            </w:pPr>
            <w:r w:rsidDel="00000000" w:rsidR="00000000" w:rsidRPr="00000000">
              <w:rPr>
                <w:rFonts w:ascii="Calibri" w:cs="Calibri" w:eastAsia="Calibri" w:hAnsi="Calibri"/>
                <w:rtl w:val="0"/>
              </w:rPr>
              <w:t xml:space="preserve">10863.78 SEK =&gt; approx. 913 EUR</w:t>
            </w:r>
          </w:p>
          <w:p w:rsidR="00000000" w:rsidDel="00000000" w:rsidP="00000000" w:rsidRDefault="00000000" w:rsidRPr="00000000" w14:paraId="00000039">
            <w:pPr>
              <w:spacing w:line="240" w:lineRule="auto"/>
              <w:rPr>
                <w:rFonts w:ascii="Calibri" w:cs="Calibri" w:eastAsia="Calibri" w:hAnsi="Calibri"/>
              </w:rPr>
            </w:pPr>
            <w:r w:rsidDel="00000000" w:rsidR="00000000" w:rsidRPr="00000000">
              <w:rPr>
                <w:rFonts w:ascii="Calibri" w:cs="Calibri" w:eastAsia="Calibri" w:hAnsi="Calibri"/>
                <w:rtl w:val="0"/>
              </w:rPr>
              <w:t xml:space="preserve">913 EUR * 1tk = </w:t>
            </w:r>
            <w:r w:rsidDel="00000000" w:rsidR="00000000" w:rsidRPr="00000000">
              <w:rPr>
                <w:rFonts w:ascii="Calibri" w:cs="Calibri" w:eastAsia="Calibri" w:hAnsi="Calibri"/>
                <w:b w:val="1"/>
                <w:rtl w:val="0"/>
              </w:rPr>
              <w:t xml:space="preserve">913 EUR</w:t>
            </w:r>
            <w:r w:rsidDel="00000000" w:rsidR="00000000" w:rsidRPr="00000000">
              <w:rPr>
                <w:rtl w:val="0"/>
              </w:rPr>
            </w:r>
          </w:p>
        </w:tc>
      </w:tr>
      <w:tr>
        <w:trPr>
          <w:cantSplit w:val="0"/>
          <w:tblHeader w:val="0"/>
        </w:trPr>
        <w:tc>
          <w:tcPr/>
          <w:p w:rsidR="00000000" w:rsidDel="00000000" w:rsidP="00000000" w:rsidRDefault="00000000" w:rsidRPr="00000000" w14:paraId="0000003A">
            <w:pPr>
              <w:spacing w:line="240" w:lineRule="auto"/>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03B">
            <w:pPr>
              <w:spacing w:line="240" w:lineRule="auto"/>
              <w:rPr>
                <w:rFonts w:ascii="Calibri" w:cs="Calibri" w:eastAsia="Calibri" w:hAnsi="Calibri"/>
              </w:rPr>
            </w:pPr>
            <w:r w:rsidDel="00000000" w:rsidR="00000000" w:rsidRPr="00000000">
              <w:rPr>
                <w:rFonts w:ascii="Calibri" w:cs="Calibri" w:eastAsia="Calibri" w:hAnsi="Calibri"/>
                <w:rtl w:val="0"/>
              </w:rPr>
              <w:t xml:space="preserve">2.6 Ots (1 tk 40 m)</w:t>
            </w:r>
          </w:p>
        </w:tc>
      </w:tr>
      <w:tr>
        <w:trPr>
          <w:cantSplit w:val="0"/>
          <w:tblHeader w:val="0"/>
        </w:trPr>
        <w:tc>
          <w:tcPr/>
          <w:p w:rsidR="00000000" w:rsidDel="00000000" w:rsidP="00000000" w:rsidRDefault="00000000" w:rsidRPr="00000000" w14:paraId="0000003C">
            <w:pPr>
              <w:spacing w:line="240" w:lineRule="auto"/>
              <w:rPr>
                <w:rFonts w:ascii="Calibri" w:cs="Calibri" w:eastAsia="Calibri" w:hAnsi="Calibri"/>
              </w:rPr>
            </w:pPr>
            <w:r w:rsidDel="00000000" w:rsidR="00000000" w:rsidRPr="00000000">
              <w:rPr>
                <w:rFonts w:ascii="Calibri" w:cs="Calibri" w:eastAsia="Calibri" w:hAnsi="Calibri"/>
              </w:rPr>
              <w:drawing>
                <wp:inline distB="0" distT="0" distL="0" distR="0">
                  <wp:extent cx="4805600" cy="3521026"/>
                  <wp:effectExtent b="0" l="0" r="0" t="0"/>
                  <wp:docPr id="9" name="image11.png"/>
                  <a:graphic>
                    <a:graphicData uri="http://schemas.openxmlformats.org/drawingml/2006/picture">
                      <pic:pic>
                        <pic:nvPicPr>
                          <pic:cNvPr id="0" name="image11.png"/>
                          <pic:cNvPicPr preferRelativeResize="0"/>
                        </pic:nvPicPr>
                        <pic:blipFill>
                          <a:blip r:embed="rId14"/>
                          <a:srcRect b="0" l="0" r="0" t="0"/>
                          <a:stretch>
                            <a:fillRect/>
                          </a:stretch>
                        </pic:blipFill>
                        <pic:spPr>
                          <a:xfrm>
                            <a:off x="0" y="0"/>
                            <a:ext cx="4805600" cy="3521026"/>
                          </a:xfrm>
                          <a:prstGeom prst="rect"/>
                          <a:ln/>
                        </pic:spPr>
                      </pic:pic>
                    </a:graphicData>
                  </a:graphic>
                </wp:inline>
              </w:drawing>
            </w:r>
            <w:r w:rsidDel="00000000" w:rsidR="00000000" w:rsidRPr="00000000">
              <w:rPr>
                <w:rtl w:val="0"/>
              </w:rPr>
            </w:r>
          </w:p>
        </w:tc>
      </w:tr>
      <w:tr>
        <w:trPr>
          <w:cantSplit w:val="0"/>
          <w:tblHeader w:val="0"/>
        </w:trPr>
        <w:tc>
          <w:tcPr/>
          <w:p w:rsidR="00000000" w:rsidDel="00000000" w:rsidP="00000000" w:rsidRDefault="00000000" w:rsidRPr="00000000" w14:paraId="0000003D">
            <w:pPr>
              <w:spacing w:line="240" w:lineRule="auto"/>
              <w:rPr>
                <w:rFonts w:ascii="Calibri" w:cs="Calibri" w:eastAsia="Calibri" w:hAnsi="Calibri"/>
              </w:rPr>
            </w:pPr>
            <w:r w:rsidDel="00000000" w:rsidR="00000000" w:rsidRPr="00000000">
              <w:rPr>
                <w:rFonts w:ascii="Calibri" w:cs="Calibri" w:eastAsia="Calibri" w:hAnsi="Calibri"/>
                <w:rtl w:val="0"/>
              </w:rPr>
              <w:t xml:space="preserve">Link: </w:t>
            </w:r>
            <w:hyperlink r:id="rId15">
              <w:r w:rsidDel="00000000" w:rsidR="00000000" w:rsidRPr="00000000">
                <w:rPr>
                  <w:rFonts w:ascii="Calibri" w:cs="Calibri" w:eastAsia="Calibri" w:hAnsi="Calibri"/>
                  <w:color w:val="0563c1"/>
                  <w:u w:val="single"/>
                  <w:rtl w:val="0"/>
                </w:rPr>
                <w:t xml:space="preserve">https://www.balticboatnet.eu/et/a/aqua-poluester-12-24-punutud-koied-8-40mm</w:t>
              </w:r>
            </w:hyperlink>
            <w:r w:rsidDel="00000000" w:rsidR="00000000" w:rsidRPr="00000000">
              <w:rPr>
                <w:rtl w:val="0"/>
              </w:rPr>
            </w:r>
          </w:p>
        </w:tc>
      </w:tr>
      <w:tr>
        <w:trPr>
          <w:cantSplit w:val="0"/>
          <w:tblHeader w:val="0"/>
        </w:trPr>
        <w:tc>
          <w:tcPr/>
          <w:p w:rsidR="00000000" w:rsidDel="00000000" w:rsidP="00000000" w:rsidRDefault="00000000" w:rsidRPr="00000000" w14:paraId="0000003E">
            <w:pPr>
              <w:spacing w:line="240" w:lineRule="auto"/>
              <w:rPr>
                <w:rFonts w:ascii="Calibri" w:cs="Calibri" w:eastAsia="Calibri" w:hAnsi="Calibri"/>
              </w:rPr>
            </w:pPr>
            <w:r w:rsidDel="00000000" w:rsidR="00000000" w:rsidRPr="00000000">
              <w:rPr>
                <w:rFonts w:ascii="Calibri" w:cs="Calibri" w:eastAsia="Calibri" w:hAnsi="Calibri"/>
                <w:rtl w:val="0"/>
              </w:rPr>
              <w:t xml:space="preserve">Hind: 7,01 EUR * 40 m = </w:t>
            </w:r>
            <w:r w:rsidDel="00000000" w:rsidR="00000000" w:rsidRPr="00000000">
              <w:rPr>
                <w:rFonts w:ascii="Calibri" w:cs="Calibri" w:eastAsia="Calibri" w:hAnsi="Calibri"/>
                <w:b w:val="1"/>
                <w:rtl w:val="0"/>
              </w:rPr>
              <w:t xml:space="preserve">280,4 EUR</w:t>
            </w:r>
            <w:r w:rsidDel="00000000" w:rsidR="00000000" w:rsidRPr="00000000">
              <w:rPr>
                <w:rtl w:val="0"/>
              </w:rPr>
            </w:r>
          </w:p>
        </w:tc>
      </w:tr>
      <w:tr>
        <w:trPr>
          <w:cantSplit w:val="0"/>
          <w:tblHeader w:val="0"/>
        </w:trPr>
        <w:tc>
          <w:tcPr/>
          <w:p w:rsidR="00000000" w:rsidDel="00000000" w:rsidP="00000000" w:rsidRDefault="00000000" w:rsidRPr="00000000" w14:paraId="0000003F">
            <w:pPr>
              <w:spacing w:line="240" w:lineRule="auto"/>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040">
            <w:pPr>
              <w:spacing w:line="240" w:lineRule="auto"/>
              <w:rPr>
                <w:rFonts w:ascii="Calibri" w:cs="Calibri" w:eastAsia="Calibri" w:hAnsi="Calibri"/>
              </w:rPr>
            </w:pPr>
            <w:r w:rsidDel="00000000" w:rsidR="00000000" w:rsidRPr="00000000">
              <w:rPr>
                <w:rFonts w:ascii="Calibri" w:cs="Calibri" w:eastAsia="Calibri" w:hAnsi="Calibri"/>
                <w:rtl w:val="0"/>
              </w:rPr>
              <w:t xml:space="preserve">2.7 Oranz suits (2 tk)</w:t>
            </w:r>
          </w:p>
        </w:tc>
      </w:tr>
      <w:tr>
        <w:trPr>
          <w:cantSplit w:val="0"/>
          <w:tblHeader w:val="0"/>
        </w:trPr>
        <w:tc>
          <w:tcPr/>
          <w:p w:rsidR="00000000" w:rsidDel="00000000" w:rsidP="00000000" w:rsidRDefault="00000000" w:rsidRPr="00000000" w14:paraId="00000041">
            <w:pPr>
              <w:spacing w:line="240" w:lineRule="auto"/>
              <w:rPr>
                <w:rFonts w:ascii="Calibri" w:cs="Calibri" w:eastAsia="Calibri" w:hAnsi="Calibri"/>
              </w:rPr>
            </w:pPr>
            <w:r w:rsidDel="00000000" w:rsidR="00000000" w:rsidRPr="00000000">
              <w:rPr>
                <w:rFonts w:ascii="Calibri" w:cs="Calibri" w:eastAsia="Calibri" w:hAnsi="Calibri"/>
              </w:rPr>
              <w:drawing>
                <wp:inline distB="0" distT="0" distL="0" distR="0">
                  <wp:extent cx="5731200" cy="3619500"/>
                  <wp:effectExtent b="0" l="0" r="0" t="0"/>
                  <wp:docPr id="10" name="image4.png"/>
                  <a:graphic>
                    <a:graphicData uri="http://schemas.openxmlformats.org/drawingml/2006/picture">
                      <pic:pic>
                        <pic:nvPicPr>
                          <pic:cNvPr id="0" name="image4.png"/>
                          <pic:cNvPicPr preferRelativeResize="0"/>
                        </pic:nvPicPr>
                        <pic:blipFill>
                          <a:blip r:embed="rId16"/>
                          <a:srcRect b="0" l="0" r="0" t="0"/>
                          <a:stretch>
                            <a:fillRect/>
                          </a:stretch>
                        </pic:blipFill>
                        <pic:spPr>
                          <a:xfrm>
                            <a:off x="0" y="0"/>
                            <a:ext cx="5731200" cy="3619500"/>
                          </a:xfrm>
                          <a:prstGeom prst="rect"/>
                          <a:ln/>
                        </pic:spPr>
                      </pic:pic>
                    </a:graphicData>
                  </a:graphic>
                </wp:inline>
              </w:drawing>
            </w:r>
            <w:r w:rsidDel="00000000" w:rsidR="00000000" w:rsidRPr="00000000">
              <w:rPr>
                <w:rtl w:val="0"/>
              </w:rPr>
            </w:r>
          </w:p>
        </w:tc>
      </w:tr>
      <w:tr>
        <w:trPr>
          <w:cantSplit w:val="0"/>
          <w:tblHeader w:val="0"/>
        </w:trPr>
        <w:tc>
          <w:tcPr/>
          <w:p w:rsidR="00000000" w:rsidDel="00000000" w:rsidP="00000000" w:rsidRDefault="00000000" w:rsidRPr="00000000" w14:paraId="00000042">
            <w:pPr>
              <w:spacing w:line="240" w:lineRule="auto"/>
              <w:rPr>
                <w:rFonts w:ascii="Calibri" w:cs="Calibri" w:eastAsia="Calibri" w:hAnsi="Calibri"/>
              </w:rPr>
            </w:pPr>
            <w:r w:rsidDel="00000000" w:rsidR="00000000" w:rsidRPr="00000000">
              <w:rPr>
                <w:rFonts w:ascii="Calibri" w:cs="Calibri" w:eastAsia="Calibri" w:hAnsi="Calibri"/>
                <w:rtl w:val="0"/>
              </w:rPr>
              <w:t xml:space="preserve">Link: </w:t>
            </w:r>
            <w:hyperlink r:id="rId17">
              <w:r w:rsidDel="00000000" w:rsidR="00000000" w:rsidRPr="00000000">
                <w:rPr>
                  <w:rFonts w:ascii="Calibri" w:cs="Calibri" w:eastAsia="Calibri" w:hAnsi="Calibri"/>
                  <w:color w:val="0563c1"/>
                  <w:u w:val="single"/>
                  <w:rtl w:val="0"/>
                </w:rPr>
                <w:t xml:space="preserve">https://www.balticboatnet.eu/et/a/suits-vulkan-oranz-solas-74-96</w:t>
              </w:r>
            </w:hyperlink>
            <w:r w:rsidDel="00000000" w:rsidR="00000000" w:rsidRPr="00000000">
              <w:rPr>
                <w:rtl w:val="0"/>
              </w:rPr>
            </w:r>
          </w:p>
        </w:tc>
      </w:tr>
      <w:tr>
        <w:trPr>
          <w:cantSplit w:val="0"/>
          <w:tblHeader w:val="0"/>
        </w:trPr>
        <w:tc>
          <w:tcPr/>
          <w:p w:rsidR="00000000" w:rsidDel="00000000" w:rsidP="00000000" w:rsidRDefault="00000000" w:rsidRPr="00000000" w14:paraId="00000043">
            <w:pPr>
              <w:spacing w:line="240" w:lineRule="auto"/>
              <w:rPr>
                <w:rFonts w:ascii="Calibri" w:cs="Calibri" w:eastAsia="Calibri" w:hAnsi="Calibri"/>
              </w:rPr>
            </w:pPr>
            <w:r w:rsidDel="00000000" w:rsidR="00000000" w:rsidRPr="00000000">
              <w:rPr>
                <w:rFonts w:ascii="Calibri" w:cs="Calibri" w:eastAsia="Calibri" w:hAnsi="Calibri"/>
                <w:rtl w:val="0"/>
              </w:rPr>
              <w:t xml:space="preserve">Hind: 24 EUR * 2 tk = </w:t>
            </w:r>
            <w:r w:rsidDel="00000000" w:rsidR="00000000" w:rsidRPr="00000000">
              <w:rPr>
                <w:rFonts w:ascii="Calibri" w:cs="Calibri" w:eastAsia="Calibri" w:hAnsi="Calibri"/>
                <w:b w:val="1"/>
                <w:rtl w:val="0"/>
              </w:rPr>
              <w:t xml:space="preserve">48 EUR</w:t>
            </w:r>
            <w:r w:rsidDel="00000000" w:rsidR="00000000" w:rsidRPr="00000000">
              <w:rPr>
                <w:rtl w:val="0"/>
              </w:rPr>
            </w:r>
          </w:p>
        </w:tc>
      </w:tr>
      <w:tr>
        <w:trPr>
          <w:cantSplit w:val="0"/>
          <w:tblHeader w:val="0"/>
        </w:trPr>
        <w:tc>
          <w:tcPr/>
          <w:p w:rsidR="00000000" w:rsidDel="00000000" w:rsidP="00000000" w:rsidRDefault="00000000" w:rsidRPr="00000000" w14:paraId="00000044">
            <w:pPr>
              <w:spacing w:line="240" w:lineRule="auto"/>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045">
            <w:pPr>
              <w:spacing w:line="240" w:lineRule="auto"/>
              <w:rPr>
                <w:rFonts w:ascii="Calibri" w:cs="Calibri" w:eastAsia="Calibri" w:hAnsi="Calibri"/>
              </w:rPr>
            </w:pPr>
            <w:r w:rsidDel="00000000" w:rsidR="00000000" w:rsidRPr="00000000">
              <w:rPr>
                <w:rFonts w:ascii="Calibri" w:cs="Calibri" w:eastAsia="Calibri" w:hAnsi="Calibri"/>
                <w:rtl w:val="0"/>
              </w:rPr>
              <w:t xml:space="preserve">2.8 Koonuskork (3 tk)</w:t>
            </w:r>
          </w:p>
        </w:tc>
      </w:tr>
      <w:tr>
        <w:trPr>
          <w:cantSplit w:val="0"/>
          <w:tblHeader w:val="0"/>
        </w:trPr>
        <w:tc>
          <w:tcPr/>
          <w:p w:rsidR="00000000" w:rsidDel="00000000" w:rsidP="00000000" w:rsidRDefault="00000000" w:rsidRPr="00000000" w14:paraId="00000046">
            <w:pPr>
              <w:spacing w:line="240" w:lineRule="auto"/>
              <w:rPr>
                <w:rFonts w:ascii="Calibri" w:cs="Calibri" w:eastAsia="Calibri" w:hAnsi="Calibri"/>
              </w:rPr>
            </w:pPr>
            <w:r w:rsidDel="00000000" w:rsidR="00000000" w:rsidRPr="00000000">
              <w:rPr>
                <w:rFonts w:ascii="Calibri" w:cs="Calibri" w:eastAsia="Calibri" w:hAnsi="Calibri"/>
              </w:rPr>
              <w:drawing>
                <wp:inline distB="0" distT="0" distL="0" distR="0">
                  <wp:extent cx="5731200" cy="609600"/>
                  <wp:effectExtent b="0" l="0" r="0" t="0"/>
                  <wp:docPr id="13" name="image5.png"/>
                  <a:graphic>
                    <a:graphicData uri="http://schemas.openxmlformats.org/drawingml/2006/picture">
                      <pic:pic>
                        <pic:nvPicPr>
                          <pic:cNvPr id="0" name="image5.png"/>
                          <pic:cNvPicPr preferRelativeResize="0"/>
                        </pic:nvPicPr>
                        <pic:blipFill>
                          <a:blip r:embed="rId18"/>
                          <a:srcRect b="0" l="0" r="0" t="6984"/>
                          <a:stretch>
                            <a:fillRect/>
                          </a:stretch>
                        </pic:blipFill>
                        <pic:spPr>
                          <a:xfrm>
                            <a:off x="0" y="0"/>
                            <a:ext cx="5731200" cy="609600"/>
                          </a:xfrm>
                          <a:prstGeom prst="rect"/>
                          <a:ln/>
                        </pic:spPr>
                      </pic:pic>
                    </a:graphicData>
                  </a:graphic>
                </wp:inline>
              </w:drawing>
            </w:r>
            <w:r w:rsidDel="00000000" w:rsidR="00000000" w:rsidRPr="00000000">
              <w:rPr>
                <w:rtl w:val="0"/>
              </w:rPr>
            </w:r>
          </w:p>
        </w:tc>
      </w:tr>
      <w:tr>
        <w:trPr>
          <w:cantSplit w:val="0"/>
          <w:tblHeader w:val="0"/>
        </w:trPr>
        <w:tc>
          <w:tcPr/>
          <w:p w:rsidR="00000000" w:rsidDel="00000000" w:rsidP="00000000" w:rsidRDefault="00000000" w:rsidRPr="00000000" w14:paraId="00000047">
            <w:pPr>
              <w:spacing w:line="240" w:lineRule="auto"/>
              <w:rPr>
                <w:rFonts w:ascii="Calibri" w:cs="Calibri" w:eastAsia="Calibri" w:hAnsi="Calibri"/>
              </w:rPr>
            </w:pPr>
            <w:r w:rsidDel="00000000" w:rsidR="00000000" w:rsidRPr="00000000">
              <w:rPr>
                <w:rFonts w:ascii="Calibri" w:cs="Calibri" w:eastAsia="Calibri" w:hAnsi="Calibri"/>
                <w:rtl w:val="0"/>
              </w:rPr>
              <w:t xml:space="preserve">Link: </w:t>
            </w:r>
          </w:p>
        </w:tc>
      </w:tr>
      <w:tr>
        <w:trPr>
          <w:cantSplit w:val="0"/>
          <w:tblHeader w:val="0"/>
        </w:trPr>
        <w:tc>
          <w:tcPr/>
          <w:p w:rsidR="00000000" w:rsidDel="00000000" w:rsidP="00000000" w:rsidRDefault="00000000" w:rsidRPr="00000000" w14:paraId="00000048">
            <w:pPr>
              <w:spacing w:line="240" w:lineRule="auto"/>
              <w:rPr>
                <w:rFonts w:ascii="Calibri" w:cs="Calibri" w:eastAsia="Calibri" w:hAnsi="Calibri"/>
              </w:rPr>
            </w:pPr>
            <w:r w:rsidDel="00000000" w:rsidR="00000000" w:rsidRPr="00000000">
              <w:rPr>
                <w:rFonts w:ascii="Calibri" w:cs="Calibri" w:eastAsia="Calibri" w:hAnsi="Calibri"/>
                <w:rtl w:val="0"/>
              </w:rPr>
              <w:t xml:space="preserve">Hind: 3.65 EUR * 3 tk = </w:t>
            </w:r>
            <w:r w:rsidDel="00000000" w:rsidR="00000000" w:rsidRPr="00000000">
              <w:rPr>
                <w:rFonts w:ascii="Calibri" w:cs="Calibri" w:eastAsia="Calibri" w:hAnsi="Calibri"/>
                <w:b w:val="1"/>
                <w:rtl w:val="0"/>
              </w:rPr>
              <w:t xml:space="preserve">10.95 EUR</w:t>
            </w:r>
            <w:r w:rsidDel="00000000" w:rsidR="00000000" w:rsidRPr="00000000">
              <w:rPr>
                <w:rtl w:val="0"/>
              </w:rPr>
            </w:r>
          </w:p>
        </w:tc>
      </w:tr>
      <w:tr>
        <w:trPr>
          <w:cantSplit w:val="0"/>
          <w:tblHeader w:val="0"/>
        </w:trPr>
        <w:tc>
          <w:tcPr/>
          <w:p w:rsidR="00000000" w:rsidDel="00000000" w:rsidP="00000000" w:rsidRDefault="00000000" w:rsidRPr="00000000" w14:paraId="00000049">
            <w:pPr>
              <w:spacing w:line="240" w:lineRule="auto"/>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04A">
            <w:pPr>
              <w:spacing w:line="240" w:lineRule="auto"/>
              <w:rPr>
                <w:rFonts w:ascii="Calibri" w:cs="Calibri" w:eastAsia="Calibri" w:hAnsi="Calibri"/>
              </w:rPr>
            </w:pPr>
            <w:r w:rsidDel="00000000" w:rsidR="00000000" w:rsidRPr="00000000">
              <w:rPr>
                <w:rFonts w:ascii="Calibri" w:cs="Calibri" w:eastAsia="Calibri" w:hAnsi="Calibri"/>
                <w:rtl w:val="0"/>
              </w:rPr>
              <w:t xml:space="preserve">2.9 Päästevõrk (1 tk)</w:t>
            </w:r>
          </w:p>
        </w:tc>
      </w:tr>
      <w:tr>
        <w:trPr>
          <w:cantSplit w:val="0"/>
          <w:tblHeader w:val="0"/>
        </w:trPr>
        <w:tc>
          <w:tcPr/>
          <w:p w:rsidR="00000000" w:rsidDel="00000000" w:rsidP="00000000" w:rsidRDefault="00000000" w:rsidRPr="00000000" w14:paraId="0000004B">
            <w:pPr>
              <w:spacing w:line="240" w:lineRule="auto"/>
              <w:rPr>
                <w:rFonts w:ascii="Calibri" w:cs="Calibri" w:eastAsia="Calibri" w:hAnsi="Calibri"/>
              </w:rPr>
            </w:pPr>
            <w:r w:rsidDel="00000000" w:rsidR="00000000" w:rsidRPr="00000000">
              <w:rPr>
                <w:rFonts w:ascii="Calibri" w:cs="Calibri" w:eastAsia="Calibri" w:hAnsi="Calibri"/>
              </w:rPr>
              <w:drawing>
                <wp:inline distB="0" distT="0" distL="0" distR="0">
                  <wp:extent cx="5731200" cy="1866900"/>
                  <wp:effectExtent b="0" l="0" r="0" t="0"/>
                  <wp:docPr id="12" name="image12.png"/>
                  <a:graphic>
                    <a:graphicData uri="http://schemas.openxmlformats.org/drawingml/2006/picture">
                      <pic:pic>
                        <pic:nvPicPr>
                          <pic:cNvPr id="0" name="image12.png"/>
                          <pic:cNvPicPr preferRelativeResize="0"/>
                        </pic:nvPicPr>
                        <pic:blipFill>
                          <a:blip r:embed="rId19"/>
                          <a:srcRect b="0" l="0" r="0" t="0"/>
                          <a:stretch>
                            <a:fillRect/>
                          </a:stretch>
                        </pic:blipFill>
                        <pic:spPr>
                          <a:xfrm>
                            <a:off x="0" y="0"/>
                            <a:ext cx="5731200" cy="1866900"/>
                          </a:xfrm>
                          <a:prstGeom prst="rect"/>
                          <a:ln/>
                        </pic:spPr>
                      </pic:pic>
                    </a:graphicData>
                  </a:graphic>
                </wp:inline>
              </w:drawing>
            </w:r>
            <w:r w:rsidDel="00000000" w:rsidR="00000000" w:rsidRPr="00000000">
              <w:rPr>
                <w:rtl w:val="0"/>
              </w:rPr>
            </w:r>
          </w:p>
        </w:tc>
      </w:tr>
      <w:tr>
        <w:trPr>
          <w:cantSplit w:val="0"/>
          <w:tblHeader w:val="0"/>
        </w:trPr>
        <w:tc>
          <w:tcPr/>
          <w:p w:rsidR="00000000" w:rsidDel="00000000" w:rsidP="00000000" w:rsidRDefault="00000000" w:rsidRPr="00000000" w14:paraId="0000004C">
            <w:pPr>
              <w:spacing w:line="240" w:lineRule="auto"/>
              <w:rPr>
                <w:rFonts w:ascii="Calibri" w:cs="Calibri" w:eastAsia="Calibri" w:hAnsi="Calibri"/>
              </w:rPr>
            </w:pPr>
            <w:r w:rsidDel="00000000" w:rsidR="00000000" w:rsidRPr="00000000">
              <w:rPr>
                <w:rFonts w:ascii="Calibri" w:cs="Calibri" w:eastAsia="Calibri" w:hAnsi="Calibri"/>
                <w:rtl w:val="0"/>
              </w:rPr>
              <w:t xml:space="preserve">Link: </w:t>
            </w:r>
            <w:hyperlink r:id="rId20">
              <w:r w:rsidDel="00000000" w:rsidR="00000000" w:rsidRPr="00000000">
                <w:rPr>
                  <w:rFonts w:ascii="Calibri" w:cs="Calibri" w:eastAsia="Calibri" w:hAnsi="Calibri"/>
                  <w:color w:val="0563c1"/>
                  <w:u w:val="single"/>
                  <w:rtl w:val="0"/>
                </w:rPr>
                <w:t xml:space="preserve">https://www.viking-life.com/shop/additional-lsa/transfer-descent-and-recovery/recovery/mob-jasons-cradle-suitable-for-2m-to-25m-freeboard/</w:t>
              </w:r>
            </w:hyperlink>
            <w:r w:rsidDel="00000000" w:rsidR="00000000" w:rsidRPr="00000000">
              <w:rPr>
                <w:rtl w:val="0"/>
              </w:rPr>
            </w:r>
          </w:p>
          <w:p w:rsidR="00000000" w:rsidDel="00000000" w:rsidP="00000000" w:rsidRDefault="00000000" w:rsidRPr="00000000" w14:paraId="0000004D">
            <w:pPr>
              <w:spacing w:line="240" w:lineRule="auto"/>
              <w:rPr>
                <w:rFonts w:ascii="Calibri" w:cs="Calibri" w:eastAsia="Calibri" w:hAnsi="Calibri"/>
                <w:b w:val="1"/>
              </w:rPr>
            </w:pPr>
            <w:r w:rsidDel="00000000" w:rsidR="00000000" w:rsidRPr="00000000">
              <w:rPr>
                <w:rFonts w:ascii="Calibri" w:cs="Calibri" w:eastAsia="Calibri" w:hAnsi="Calibri"/>
                <w:rtl w:val="0"/>
              </w:rPr>
              <w:t xml:space="preserve">Hind: 3225.95 EUR * 1 tk =</w:t>
            </w:r>
            <w:r w:rsidDel="00000000" w:rsidR="00000000" w:rsidRPr="00000000">
              <w:rPr>
                <w:rFonts w:ascii="Calibri" w:cs="Calibri" w:eastAsia="Calibri" w:hAnsi="Calibri"/>
                <w:b w:val="1"/>
                <w:rtl w:val="0"/>
              </w:rPr>
              <w:t xml:space="preserve"> 3225.95 EUR</w:t>
            </w:r>
          </w:p>
        </w:tc>
      </w:tr>
      <w:tr>
        <w:trPr>
          <w:cantSplit w:val="0"/>
          <w:tblHeader w:val="0"/>
        </w:trPr>
        <w:tc>
          <w:tcPr/>
          <w:p w:rsidR="00000000" w:rsidDel="00000000" w:rsidP="00000000" w:rsidRDefault="00000000" w:rsidRPr="00000000" w14:paraId="0000004E">
            <w:pPr>
              <w:spacing w:line="240" w:lineRule="auto"/>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04F">
            <w:pPr>
              <w:spacing w:line="240" w:lineRule="auto"/>
              <w:rPr>
                <w:rFonts w:ascii="Calibri" w:cs="Calibri" w:eastAsia="Calibri" w:hAnsi="Calibri"/>
              </w:rPr>
            </w:pPr>
            <w:r w:rsidDel="00000000" w:rsidR="00000000" w:rsidRPr="00000000">
              <w:rPr>
                <w:rFonts w:ascii="Calibri" w:cs="Calibri" w:eastAsia="Calibri" w:hAnsi="Calibri"/>
                <w:rtl w:val="0"/>
              </w:rPr>
              <w:t xml:space="preserve">2.10 Lestad (1 paar)</w:t>
            </w:r>
          </w:p>
        </w:tc>
      </w:tr>
      <w:tr>
        <w:trPr>
          <w:cantSplit w:val="0"/>
          <w:tblHeader w:val="0"/>
        </w:trPr>
        <w:tc>
          <w:tcPr/>
          <w:p w:rsidR="00000000" w:rsidDel="00000000" w:rsidP="00000000" w:rsidRDefault="00000000" w:rsidRPr="00000000" w14:paraId="00000050">
            <w:pPr>
              <w:spacing w:line="240" w:lineRule="auto"/>
              <w:rPr>
                <w:rFonts w:ascii="Calibri" w:cs="Calibri" w:eastAsia="Calibri" w:hAnsi="Calibri"/>
              </w:rPr>
            </w:pPr>
            <w:r w:rsidDel="00000000" w:rsidR="00000000" w:rsidRPr="00000000">
              <w:rPr>
                <w:rFonts w:ascii="Calibri" w:cs="Calibri" w:eastAsia="Calibri" w:hAnsi="Calibri"/>
              </w:rPr>
              <w:drawing>
                <wp:inline distB="0" distT="0" distL="0" distR="0">
                  <wp:extent cx="5731200" cy="3594100"/>
                  <wp:effectExtent b="0" l="0" r="0" t="0"/>
                  <wp:docPr id="5" name="image9.png"/>
                  <a:graphic>
                    <a:graphicData uri="http://schemas.openxmlformats.org/drawingml/2006/picture">
                      <pic:pic>
                        <pic:nvPicPr>
                          <pic:cNvPr id="0" name="image9.png"/>
                          <pic:cNvPicPr preferRelativeResize="0"/>
                        </pic:nvPicPr>
                        <pic:blipFill>
                          <a:blip r:embed="rId21"/>
                          <a:srcRect b="0" l="0" r="0" t="0"/>
                          <a:stretch>
                            <a:fillRect/>
                          </a:stretch>
                        </pic:blipFill>
                        <pic:spPr>
                          <a:xfrm>
                            <a:off x="0" y="0"/>
                            <a:ext cx="5731200" cy="3594100"/>
                          </a:xfrm>
                          <a:prstGeom prst="rect"/>
                          <a:ln/>
                        </pic:spPr>
                      </pic:pic>
                    </a:graphicData>
                  </a:graphic>
                </wp:inline>
              </w:drawing>
            </w:r>
            <w:r w:rsidDel="00000000" w:rsidR="00000000" w:rsidRPr="00000000">
              <w:rPr>
                <w:rtl w:val="0"/>
              </w:rPr>
            </w:r>
          </w:p>
        </w:tc>
      </w:tr>
      <w:tr>
        <w:trPr>
          <w:cantSplit w:val="0"/>
          <w:tblHeader w:val="0"/>
        </w:trPr>
        <w:tc>
          <w:tcPr/>
          <w:p w:rsidR="00000000" w:rsidDel="00000000" w:rsidP="00000000" w:rsidRDefault="00000000" w:rsidRPr="00000000" w14:paraId="00000051">
            <w:pPr>
              <w:spacing w:line="240" w:lineRule="auto"/>
              <w:rPr>
                <w:rFonts w:ascii="Calibri" w:cs="Calibri" w:eastAsia="Calibri" w:hAnsi="Calibri"/>
              </w:rPr>
            </w:pPr>
            <w:r w:rsidDel="00000000" w:rsidR="00000000" w:rsidRPr="00000000">
              <w:rPr>
                <w:rFonts w:ascii="Calibri" w:cs="Calibri" w:eastAsia="Calibri" w:hAnsi="Calibri"/>
                <w:rtl w:val="0"/>
              </w:rPr>
              <w:t xml:space="preserve">Link: </w:t>
            </w:r>
            <w:hyperlink r:id="rId22">
              <w:r w:rsidDel="00000000" w:rsidR="00000000" w:rsidRPr="00000000">
                <w:rPr>
                  <w:rFonts w:ascii="Calibri" w:cs="Calibri" w:eastAsia="Calibri" w:hAnsi="Calibri"/>
                  <w:color w:val="0563c1"/>
                  <w:u w:val="single"/>
                  <w:rtl w:val="0"/>
                </w:rPr>
                <w:t xml:space="preserve">https://allveemaailm.ee/et/tooted/485-reguleeritavad-lestad-imersion-e-grey-l.html</w:t>
              </w:r>
            </w:hyperlink>
            <w:r w:rsidDel="00000000" w:rsidR="00000000" w:rsidRPr="00000000">
              <w:rPr>
                <w:rtl w:val="0"/>
              </w:rPr>
            </w:r>
          </w:p>
        </w:tc>
      </w:tr>
      <w:tr>
        <w:trPr>
          <w:cantSplit w:val="0"/>
          <w:tblHeader w:val="0"/>
        </w:trPr>
        <w:tc>
          <w:tcPr/>
          <w:p w:rsidR="00000000" w:rsidDel="00000000" w:rsidP="00000000" w:rsidRDefault="00000000" w:rsidRPr="00000000" w14:paraId="00000052">
            <w:pPr>
              <w:spacing w:line="240" w:lineRule="auto"/>
              <w:rPr>
                <w:rFonts w:ascii="Calibri" w:cs="Calibri" w:eastAsia="Calibri" w:hAnsi="Calibri"/>
              </w:rPr>
            </w:pPr>
            <w:r w:rsidDel="00000000" w:rsidR="00000000" w:rsidRPr="00000000">
              <w:rPr>
                <w:rFonts w:ascii="Calibri" w:cs="Calibri" w:eastAsia="Calibri" w:hAnsi="Calibri"/>
                <w:rtl w:val="0"/>
              </w:rPr>
              <w:t xml:space="preserve">Hind: 72 EUR * 1 tk </w:t>
            </w:r>
            <w:r w:rsidDel="00000000" w:rsidR="00000000" w:rsidRPr="00000000">
              <w:rPr>
                <w:rFonts w:ascii="Calibri" w:cs="Calibri" w:eastAsia="Calibri" w:hAnsi="Calibri"/>
                <w:b w:val="1"/>
                <w:rtl w:val="0"/>
              </w:rPr>
              <w:t xml:space="preserve">= 72 EUR</w:t>
            </w:r>
            <w:r w:rsidDel="00000000" w:rsidR="00000000" w:rsidRPr="00000000">
              <w:rPr>
                <w:rtl w:val="0"/>
              </w:rPr>
            </w:r>
          </w:p>
        </w:tc>
      </w:tr>
      <w:tr>
        <w:trPr>
          <w:cantSplit w:val="0"/>
          <w:tblHeader w:val="0"/>
        </w:trPr>
        <w:tc>
          <w:tcPr/>
          <w:p w:rsidR="00000000" w:rsidDel="00000000" w:rsidP="00000000" w:rsidRDefault="00000000" w:rsidRPr="00000000" w14:paraId="00000053">
            <w:pPr>
              <w:spacing w:line="240" w:lineRule="auto"/>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054">
            <w:pPr>
              <w:spacing w:line="240" w:lineRule="auto"/>
              <w:rPr>
                <w:rFonts w:ascii="Calibri" w:cs="Calibri" w:eastAsia="Calibri" w:hAnsi="Calibri"/>
              </w:rPr>
            </w:pPr>
            <w:r w:rsidDel="00000000" w:rsidR="00000000" w:rsidRPr="00000000">
              <w:rPr>
                <w:rFonts w:ascii="Calibri" w:cs="Calibri" w:eastAsia="Calibri" w:hAnsi="Calibri"/>
                <w:rtl w:val="0"/>
              </w:rPr>
              <w:t xml:space="preserve">2.11 Julgestus otsad (6 tk)</w:t>
            </w:r>
          </w:p>
        </w:tc>
      </w:tr>
      <w:tr>
        <w:trPr>
          <w:cantSplit w:val="0"/>
          <w:tblHeader w:val="0"/>
        </w:trPr>
        <w:tc>
          <w:tcPr/>
          <w:p w:rsidR="00000000" w:rsidDel="00000000" w:rsidP="00000000" w:rsidRDefault="00000000" w:rsidRPr="00000000" w14:paraId="00000055">
            <w:pPr>
              <w:spacing w:line="240" w:lineRule="auto"/>
              <w:rPr>
                <w:rFonts w:ascii="Calibri" w:cs="Calibri" w:eastAsia="Calibri" w:hAnsi="Calibri"/>
              </w:rPr>
            </w:pPr>
            <w:r w:rsidDel="00000000" w:rsidR="00000000" w:rsidRPr="00000000">
              <w:rPr>
                <w:rFonts w:ascii="Calibri" w:cs="Calibri" w:eastAsia="Calibri" w:hAnsi="Calibri"/>
              </w:rPr>
              <w:drawing>
                <wp:inline distB="114300" distT="114300" distL="114300" distR="114300">
                  <wp:extent cx="5800725" cy="3289300"/>
                  <wp:effectExtent b="0" l="0" r="0" t="0"/>
                  <wp:docPr id="11" name="image14.png"/>
                  <a:graphic>
                    <a:graphicData uri="http://schemas.openxmlformats.org/drawingml/2006/picture">
                      <pic:pic>
                        <pic:nvPicPr>
                          <pic:cNvPr id="0" name="image14.png"/>
                          <pic:cNvPicPr preferRelativeResize="0"/>
                        </pic:nvPicPr>
                        <pic:blipFill>
                          <a:blip r:embed="rId23"/>
                          <a:srcRect b="0" l="0" r="0" t="0"/>
                          <a:stretch>
                            <a:fillRect/>
                          </a:stretch>
                        </pic:blipFill>
                        <pic:spPr>
                          <a:xfrm>
                            <a:off x="0" y="0"/>
                            <a:ext cx="5800725" cy="3289300"/>
                          </a:xfrm>
                          <a:prstGeom prst="rect"/>
                          <a:ln/>
                        </pic:spPr>
                      </pic:pic>
                    </a:graphicData>
                  </a:graphic>
                </wp:inline>
              </w:drawing>
            </w:r>
            <w:r w:rsidDel="00000000" w:rsidR="00000000" w:rsidRPr="00000000">
              <w:rPr>
                <w:rtl w:val="0"/>
              </w:rPr>
            </w:r>
          </w:p>
        </w:tc>
      </w:tr>
      <w:tr>
        <w:trPr>
          <w:cantSplit w:val="0"/>
          <w:tblHeader w:val="0"/>
        </w:trPr>
        <w:tc>
          <w:tcPr/>
          <w:p w:rsidR="00000000" w:rsidDel="00000000" w:rsidP="00000000" w:rsidRDefault="00000000" w:rsidRPr="00000000" w14:paraId="00000056">
            <w:pPr>
              <w:spacing w:line="240" w:lineRule="auto"/>
              <w:rPr>
                <w:rFonts w:ascii="Calibri" w:cs="Calibri" w:eastAsia="Calibri" w:hAnsi="Calibri"/>
              </w:rPr>
            </w:pPr>
            <w:r w:rsidDel="00000000" w:rsidR="00000000" w:rsidRPr="00000000">
              <w:rPr>
                <w:rFonts w:ascii="Calibri" w:cs="Calibri" w:eastAsia="Calibri" w:hAnsi="Calibri"/>
                <w:rtl w:val="0"/>
              </w:rPr>
              <w:t xml:space="preserve">Link:https://www.meremaailm.ee/muu-paastevarustus/ohutusvoo-spinlock-1-2m-elastne-1-karabiini-ja-1-aasaga</w:t>
            </w:r>
          </w:p>
        </w:tc>
      </w:tr>
      <w:tr>
        <w:trPr>
          <w:cantSplit w:val="0"/>
          <w:trHeight w:val="253.5546875" w:hRule="atLeast"/>
          <w:tblHeader w:val="0"/>
        </w:trPr>
        <w:tc>
          <w:tcPr/>
          <w:p w:rsidR="00000000" w:rsidDel="00000000" w:rsidP="00000000" w:rsidRDefault="00000000" w:rsidRPr="00000000" w14:paraId="00000057">
            <w:pPr>
              <w:spacing w:line="240" w:lineRule="auto"/>
              <w:rPr>
                <w:rFonts w:ascii="Calibri" w:cs="Calibri" w:eastAsia="Calibri" w:hAnsi="Calibri"/>
                <w:b w:val="1"/>
              </w:rPr>
            </w:pPr>
            <w:r w:rsidDel="00000000" w:rsidR="00000000" w:rsidRPr="00000000">
              <w:rPr>
                <w:rFonts w:ascii="Calibri" w:cs="Calibri" w:eastAsia="Calibri" w:hAnsi="Calibri"/>
                <w:rtl w:val="0"/>
              </w:rPr>
              <w:t xml:space="preserve">Hind: 474 </w:t>
            </w:r>
            <w:r w:rsidDel="00000000" w:rsidR="00000000" w:rsidRPr="00000000">
              <w:rPr>
                <w:rFonts w:ascii="Calibri" w:cs="Calibri" w:eastAsia="Calibri" w:hAnsi="Calibri"/>
                <w:b w:val="1"/>
                <w:rtl w:val="0"/>
              </w:rPr>
              <w:t xml:space="preserve">EUR</w:t>
            </w:r>
          </w:p>
        </w:tc>
      </w:tr>
      <w:tr>
        <w:trPr>
          <w:cantSplit w:val="0"/>
          <w:tblHeader w:val="0"/>
        </w:trPr>
        <w:tc>
          <w:tcPr/>
          <w:p w:rsidR="00000000" w:rsidDel="00000000" w:rsidP="00000000" w:rsidRDefault="00000000" w:rsidRPr="00000000" w14:paraId="00000058">
            <w:pPr>
              <w:spacing w:line="240" w:lineRule="auto"/>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059">
            <w:pPr>
              <w:spacing w:line="240" w:lineRule="auto"/>
              <w:rPr>
                <w:rFonts w:ascii="Calibri" w:cs="Calibri" w:eastAsia="Calibri" w:hAnsi="Calibri"/>
              </w:rPr>
            </w:pPr>
            <w:r w:rsidDel="00000000" w:rsidR="00000000" w:rsidRPr="00000000">
              <w:rPr>
                <w:rFonts w:ascii="Calibri" w:cs="Calibri" w:eastAsia="Calibri" w:hAnsi="Calibri"/>
                <w:rtl w:val="0"/>
              </w:rPr>
              <w:t xml:space="preserve">2.12 Sukeldusmask 1 tk</w:t>
            </w:r>
          </w:p>
        </w:tc>
      </w:tr>
      <w:tr>
        <w:trPr>
          <w:cantSplit w:val="0"/>
          <w:tblHeader w:val="0"/>
        </w:trPr>
        <w:tc>
          <w:tcPr/>
          <w:p w:rsidR="00000000" w:rsidDel="00000000" w:rsidP="00000000" w:rsidRDefault="00000000" w:rsidRPr="00000000" w14:paraId="0000005A">
            <w:pPr>
              <w:spacing w:line="240" w:lineRule="auto"/>
              <w:rPr>
                <w:rFonts w:ascii="Calibri" w:cs="Calibri" w:eastAsia="Calibri" w:hAnsi="Calibri"/>
              </w:rPr>
            </w:pPr>
            <w:r w:rsidDel="00000000" w:rsidR="00000000" w:rsidRPr="00000000">
              <w:rPr>
                <w:rFonts w:ascii="Calibri" w:cs="Calibri" w:eastAsia="Calibri" w:hAnsi="Calibri"/>
              </w:rPr>
              <w:drawing>
                <wp:inline distB="0" distT="0" distL="0" distR="0">
                  <wp:extent cx="5731200" cy="4114800"/>
                  <wp:effectExtent b="0" l="0" r="0" t="0"/>
                  <wp:docPr id="6" name="image1.png"/>
                  <a:graphic>
                    <a:graphicData uri="http://schemas.openxmlformats.org/drawingml/2006/picture">
                      <pic:pic>
                        <pic:nvPicPr>
                          <pic:cNvPr id="0" name="image1.png"/>
                          <pic:cNvPicPr preferRelativeResize="0"/>
                        </pic:nvPicPr>
                        <pic:blipFill>
                          <a:blip r:embed="rId24"/>
                          <a:srcRect b="0" l="0" r="0" t="0"/>
                          <a:stretch>
                            <a:fillRect/>
                          </a:stretch>
                        </pic:blipFill>
                        <pic:spPr>
                          <a:xfrm>
                            <a:off x="0" y="0"/>
                            <a:ext cx="5731200" cy="4114800"/>
                          </a:xfrm>
                          <a:prstGeom prst="rect"/>
                          <a:ln/>
                        </pic:spPr>
                      </pic:pic>
                    </a:graphicData>
                  </a:graphic>
                </wp:inline>
              </w:drawing>
            </w:r>
            <w:r w:rsidDel="00000000" w:rsidR="00000000" w:rsidRPr="00000000">
              <w:rPr>
                <w:rtl w:val="0"/>
              </w:rPr>
            </w:r>
          </w:p>
        </w:tc>
      </w:tr>
      <w:tr>
        <w:trPr>
          <w:cantSplit w:val="0"/>
          <w:tblHeader w:val="0"/>
        </w:trPr>
        <w:tc>
          <w:tcPr/>
          <w:p w:rsidR="00000000" w:rsidDel="00000000" w:rsidP="00000000" w:rsidRDefault="00000000" w:rsidRPr="00000000" w14:paraId="0000005B">
            <w:pPr>
              <w:spacing w:line="240" w:lineRule="auto"/>
              <w:rPr>
                <w:rFonts w:ascii="Calibri" w:cs="Calibri" w:eastAsia="Calibri" w:hAnsi="Calibri"/>
              </w:rPr>
            </w:pPr>
            <w:r w:rsidDel="00000000" w:rsidR="00000000" w:rsidRPr="00000000">
              <w:rPr>
                <w:rFonts w:ascii="Calibri" w:cs="Calibri" w:eastAsia="Calibri" w:hAnsi="Calibri"/>
                <w:rtl w:val="0"/>
              </w:rPr>
              <w:t xml:space="preserve">Link: </w:t>
            </w:r>
            <w:hyperlink r:id="rId25">
              <w:r w:rsidDel="00000000" w:rsidR="00000000" w:rsidRPr="00000000">
                <w:rPr>
                  <w:rFonts w:ascii="Calibri" w:cs="Calibri" w:eastAsia="Calibri" w:hAnsi="Calibri"/>
                  <w:color w:val="0563c1"/>
                  <w:u w:val="single"/>
                  <w:rtl w:val="0"/>
                </w:rPr>
                <w:t xml:space="preserve">https://allveemaailm.ee/et/snorkeling/629-mask-toru-vanua.html</w:t>
              </w:r>
            </w:hyperlink>
            <w:r w:rsidDel="00000000" w:rsidR="00000000" w:rsidRPr="00000000">
              <w:rPr>
                <w:rtl w:val="0"/>
              </w:rPr>
            </w:r>
          </w:p>
        </w:tc>
      </w:tr>
      <w:tr>
        <w:trPr>
          <w:cantSplit w:val="0"/>
          <w:tblHeader w:val="0"/>
        </w:trPr>
        <w:tc>
          <w:tcPr/>
          <w:p w:rsidR="00000000" w:rsidDel="00000000" w:rsidP="00000000" w:rsidRDefault="00000000" w:rsidRPr="00000000" w14:paraId="0000005C">
            <w:pPr>
              <w:spacing w:line="240" w:lineRule="auto"/>
              <w:rPr>
                <w:rFonts w:ascii="Calibri" w:cs="Calibri" w:eastAsia="Calibri" w:hAnsi="Calibri"/>
              </w:rPr>
            </w:pPr>
            <w:r w:rsidDel="00000000" w:rsidR="00000000" w:rsidRPr="00000000">
              <w:rPr>
                <w:rFonts w:ascii="Calibri" w:cs="Calibri" w:eastAsia="Calibri" w:hAnsi="Calibri"/>
                <w:rtl w:val="0"/>
              </w:rPr>
              <w:t xml:space="preserve">Hind: 35 EUR * 1tk = </w:t>
            </w:r>
            <w:r w:rsidDel="00000000" w:rsidR="00000000" w:rsidRPr="00000000">
              <w:rPr>
                <w:rFonts w:ascii="Calibri" w:cs="Calibri" w:eastAsia="Calibri" w:hAnsi="Calibri"/>
                <w:b w:val="1"/>
                <w:rtl w:val="0"/>
              </w:rPr>
              <w:t xml:space="preserve">35 EUR</w:t>
            </w:r>
            <w:r w:rsidDel="00000000" w:rsidR="00000000" w:rsidRPr="00000000">
              <w:rPr>
                <w:rtl w:val="0"/>
              </w:rPr>
            </w:r>
          </w:p>
        </w:tc>
      </w:tr>
      <w:tr>
        <w:trPr>
          <w:cantSplit w:val="0"/>
          <w:tblHeader w:val="0"/>
        </w:trPr>
        <w:tc>
          <w:tcPr/>
          <w:p w:rsidR="00000000" w:rsidDel="00000000" w:rsidP="00000000" w:rsidRDefault="00000000" w:rsidRPr="00000000" w14:paraId="0000005D">
            <w:pPr>
              <w:spacing w:line="240" w:lineRule="auto"/>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05E">
            <w:pPr>
              <w:spacing w:line="240" w:lineRule="auto"/>
              <w:rPr>
                <w:rFonts w:ascii="Calibri" w:cs="Calibri" w:eastAsia="Calibri" w:hAnsi="Calibri"/>
              </w:rPr>
            </w:pPr>
            <w:r w:rsidDel="00000000" w:rsidR="00000000" w:rsidRPr="00000000">
              <w:rPr>
                <w:rFonts w:ascii="Calibri" w:cs="Calibri" w:eastAsia="Calibri" w:hAnsi="Calibri"/>
                <w:rtl w:val="0"/>
              </w:rPr>
              <w:t xml:space="preserve">2.13 Surnukott (6 tk)</w:t>
            </w:r>
          </w:p>
        </w:tc>
      </w:tr>
      <w:tr>
        <w:trPr>
          <w:cantSplit w:val="0"/>
          <w:tblHeader w:val="0"/>
        </w:trPr>
        <w:tc>
          <w:tcPr/>
          <w:p w:rsidR="00000000" w:rsidDel="00000000" w:rsidP="00000000" w:rsidRDefault="00000000" w:rsidRPr="00000000" w14:paraId="0000005F">
            <w:pPr>
              <w:spacing w:line="240" w:lineRule="auto"/>
              <w:rPr>
                <w:rFonts w:ascii="Calibri" w:cs="Calibri" w:eastAsia="Calibri" w:hAnsi="Calibri"/>
              </w:rPr>
            </w:pPr>
            <w:r w:rsidDel="00000000" w:rsidR="00000000" w:rsidRPr="00000000">
              <w:rPr>
                <w:rFonts w:ascii="Calibri" w:cs="Calibri" w:eastAsia="Calibri" w:hAnsi="Calibri"/>
              </w:rPr>
              <w:drawing>
                <wp:inline distB="114300" distT="114300" distL="114300" distR="114300">
                  <wp:extent cx="5800725" cy="4000500"/>
                  <wp:effectExtent b="0" l="0" r="0" t="0"/>
                  <wp:docPr id="8" name="image13.png"/>
                  <a:graphic>
                    <a:graphicData uri="http://schemas.openxmlformats.org/drawingml/2006/picture">
                      <pic:pic>
                        <pic:nvPicPr>
                          <pic:cNvPr id="0" name="image13.png"/>
                          <pic:cNvPicPr preferRelativeResize="0"/>
                        </pic:nvPicPr>
                        <pic:blipFill>
                          <a:blip r:embed="rId26"/>
                          <a:srcRect b="0" l="0" r="0" t="0"/>
                          <a:stretch>
                            <a:fillRect/>
                          </a:stretch>
                        </pic:blipFill>
                        <pic:spPr>
                          <a:xfrm>
                            <a:off x="0" y="0"/>
                            <a:ext cx="5800725" cy="4000500"/>
                          </a:xfrm>
                          <a:prstGeom prst="rect"/>
                          <a:ln/>
                        </pic:spPr>
                      </pic:pic>
                    </a:graphicData>
                  </a:graphic>
                </wp:inline>
              </w:drawing>
            </w:r>
            <w:r w:rsidDel="00000000" w:rsidR="00000000" w:rsidRPr="00000000">
              <w:rPr>
                <w:rtl w:val="0"/>
              </w:rPr>
            </w:r>
          </w:p>
        </w:tc>
      </w:tr>
      <w:tr>
        <w:trPr>
          <w:cantSplit w:val="0"/>
          <w:tblHeader w:val="0"/>
        </w:trPr>
        <w:tc>
          <w:tcPr/>
          <w:p w:rsidR="00000000" w:rsidDel="00000000" w:rsidP="00000000" w:rsidRDefault="00000000" w:rsidRPr="00000000" w14:paraId="00000060">
            <w:pPr>
              <w:spacing w:line="240" w:lineRule="auto"/>
              <w:rPr>
                <w:rFonts w:ascii="Calibri" w:cs="Calibri" w:eastAsia="Calibri" w:hAnsi="Calibri"/>
              </w:rPr>
            </w:pPr>
            <w:r w:rsidDel="00000000" w:rsidR="00000000" w:rsidRPr="00000000">
              <w:rPr>
                <w:rFonts w:ascii="Calibri" w:cs="Calibri" w:eastAsia="Calibri" w:hAnsi="Calibri"/>
                <w:rtl w:val="0"/>
              </w:rPr>
              <w:t xml:space="preserve">Link: https://barem.ee/toode/surnukott-must/</w:t>
            </w:r>
          </w:p>
        </w:tc>
      </w:tr>
      <w:tr>
        <w:trPr>
          <w:cantSplit w:val="0"/>
          <w:tblHeader w:val="0"/>
        </w:trPr>
        <w:tc>
          <w:tcPr/>
          <w:p w:rsidR="00000000" w:rsidDel="00000000" w:rsidP="00000000" w:rsidRDefault="00000000" w:rsidRPr="00000000" w14:paraId="00000061">
            <w:pPr>
              <w:spacing w:line="240" w:lineRule="auto"/>
              <w:rPr>
                <w:rFonts w:ascii="Calibri" w:cs="Calibri" w:eastAsia="Calibri" w:hAnsi="Calibri"/>
                <w:b w:val="1"/>
              </w:rPr>
            </w:pPr>
            <w:r w:rsidDel="00000000" w:rsidR="00000000" w:rsidRPr="00000000">
              <w:rPr>
                <w:rFonts w:ascii="Calibri" w:cs="Calibri" w:eastAsia="Calibri" w:hAnsi="Calibri"/>
                <w:rtl w:val="0"/>
              </w:rPr>
              <w:t xml:space="preserve">Hind: 10 </w:t>
            </w:r>
            <w:r w:rsidDel="00000000" w:rsidR="00000000" w:rsidRPr="00000000">
              <w:rPr>
                <w:rFonts w:ascii="Calibri" w:cs="Calibri" w:eastAsia="Calibri" w:hAnsi="Calibri"/>
                <w:b w:val="1"/>
                <w:rtl w:val="0"/>
              </w:rPr>
              <w:t xml:space="preserve">EUR</w:t>
            </w:r>
          </w:p>
        </w:tc>
      </w:tr>
      <w:tr>
        <w:trPr>
          <w:cantSplit w:val="0"/>
          <w:tblHeader w:val="0"/>
        </w:trPr>
        <w:tc>
          <w:tcPr/>
          <w:p w:rsidR="00000000" w:rsidDel="00000000" w:rsidP="00000000" w:rsidRDefault="00000000" w:rsidRPr="00000000" w14:paraId="00000062">
            <w:pPr>
              <w:spacing w:line="240" w:lineRule="auto"/>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063">
            <w:pPr>
              <w:spacing w:line="240" w:lineRule="auto"/>
              <w:rPr>
                <w:rFonts w:ascii="Calibri" w:cs="Calibri" w:eastAsia="Calibri" w:hAnsi="Calibri"/>
              </w:rPr>
            </w:pPr>
            <w:r w:rsidDel="00000000" w:rsidR="00000000" w:rsidRPr="00000000">
              <w:rPr>
                <w:rFonts w:ascii="Calibri" w:cs="Calibri" w:eastAsia="Calibri" w:hAnsi="Calibri"/>
                <w:rtl w:val="0"/>
              </w:rPr>
              <w:t xml:space="preserve">2.14 Kuivülikonnad (3 tk)</w:t>
            </w:r>
          </w:p>
        </w:tc>
      </w:tr>
      <w:tr>
        <w:trPr>
          <w:cantSplit w:val="0"/>
          <w:tblHeader w:val="0"/>
        </w:trPr>
        <w:tc>
          <w:tcPr/>
          <w:p w:rsidR="00000000" w:rsidDel="00000000" w:rsidP="00000000" w:rsidRDefault="00000000" w:rsidRPr="00000000" w14:paraId="00000064">
            <w:pPr>
              <w:spacing w:line="240" w:lineRule="auto"/>
              <w:rPr>
                <w:rFonts w:ascii="Calibri" w:cs="Calibri" w:eastAsia="Calibri" w:hAnsi="Calibri"/>
              </w:rPr>
            </w:pPr>
            <w:r w:rsidDel="00000000" w:rsidR="00000000" w:rsidRPr="00000000">
              <w:rPr>
                <w:rFonts w:ascii="Calibri" w:cs="Calibri" w:eastAsia="Calibri" w:hAnsi="Calibri"/>
              </w:rPr>
              <w:drawing>
                <wp:inline distB="0" distT="0" distL="0" distR="0">
                  <wp:extent cx="5731200" cy="2540000"/>
                  <wp:effectExtent b="0" l="0" r="0" t="0"/>
                  <wp:docPr id="14" name="image10.png"/>
                  <a:graphic>
                    <a:graphicData uri="http://schemas.openxmlformats.org/drawingml/2006/picture">
                      <pic:pic>
                        <pic:nvPicPr>
                          <pic:cNvPr id="0" name="image10.png"/>
                          <pic:cNvPicPr preferRelativeResize="0"/>
                        </pic:nvPicPr>
                        <pic:blipFill>
                          <a:blip r:embed="rId27"/>
                          <a:srcRect b="0" l="0" r="0" t="0"/>
                          <a:stretch>
                            <a:fillRect/>
                          </a:stretch>
                        </pic:blipFill>
                        <pic:spPr>
                          <a:xfrm>
                            <a:off x="0" y="0"/>
                            <a:ext cx="5731200" cy="2540000"/>
                          </a:xfrm>
                          <a:prstGeom prst="rect"/>
                          <a:ln/>
                        </pic:spPr>
                      </pic:pic>
                    </a:graphicData>
                  </a:graphic>
                </wp:inline>
              </w:drawing>
            </w:r>
            <w:r w:rsidDel="00000000" w:rsidR="00000000" w:rsidRPr="00000000">
              <w:rPr>
                <w:rtl w:val="0"/>
              </w:rPr>
            </w:r>
          </w:p>
        </w:tc>
      </w:tr>
      <w:tr>
        <w:trPr>
          <w:cantSplit w:val="0"/>
          <w:tblHeader w:val="0"/>
        </w:trPr>
        <w:tc>
          <w:tcPr/>
          <w:p w:rsidR="00000000" w:rsidDel="00000000" w:rsidP="00000000" w:rsidRDefault="00000000" w:rsidRPr="00000000" w14:paraId="00000065">
            <w:pPr>
              <w:spacing w:line="240" w:lineRule="auto"/>
              <w:rPr>
                <w:rFonts w:ascii="Calibri" w:cs="Calibri" w:eastAsia="Calibri" w:hAnsi="Calibri"/>
              </w:rPr>
            </w:pPr>
            <w:r w:rsidDel="00000000" w:rsidR="00000000" w:rsidRPr="00000000">
              <w:rPr>
                <w:rFonts w:ascii="Calibri" w:cs="Calibri" w:eastAsia="Calibri" w:hAnsi="Calibri"/>
                <w:rtl w:val="0"/>
              </w:rPr>
              <w:t xml:space="preserve">Link: </w:t>
            </w:r>
            <w:hyperlink r:id="rId28">
              <w:r w:rsidDel="00000000" w:rsidR="00000000" w:rsidRPr="00000000">
                <w:rPr>
                  <w:rFonts w:ascii="Calibri" w:cs="Calibri" w:eastAsia="Calibri" w:hAnsi="Calibri"/>
                  <w:color w:val="0563c1"/>
                  <w:u w:val="single"/>
                  <w:rtl w:val="0"/>
                </w:rPr>
                <w:t xml:space="preserve">https://www.viking-life.com/shop/personal-protective-equipment/suits/constant-wear-suits/constant-wear-suit-viking-yousafe-twist/</w:t>
              </w:r>
            </w:hyperlink>
            <w:r w:rsidDel="00000000" w:rsidR="00000000" w:rsidRPr="00000000">
              <w:rPr>
                <w:rtl w:val="0"/>
              </w:rPr>
            </w:r>
          </w:p>
        </w:tc>
      </w:tr>
      <w:tr>
        <w:trPr>
          <w:cantSplit w:val="0"/>
          <w:tblHeader w:val="0"/>
        </w:trPr>
        <w:tc>
          <w:tcPr/>
          <w:p w:rsidR="00000000" w:rsidDel="00000000" w:rsidP="00000000" w:rsidRDefault="00000000" w:rsidRPr="00000000" w14:paraId="00000066">
            <w:pPr>
              <w:spacing w:line="240" w:lineRule="auto"/>
              <w:rPr>
                <w:rFonts w:ascii="Calibri" w:cs="Calibri" w:eastAsia="Calibri" w:hAnsi="Calibri"/>
              </w:rPr>
            </w:pPr>
            <w:r w:rsidDel="00000000" w:rsidR="00000000" w:rsidRPr="00000000">
              <w:rPr>
                <w:rFonts w:ascii="Calibri" w:cs="Calibri" w:eastAsia="Calibri" w:hAnsi="Calibri"/>
                <w:rtl w:val="0"/>
              </w:rPr>
              <w:t xml:space="preserve">Hind: 585 EUR * 3 tk = </w:t>
            </w:r>
            <w:r w:rsidDel="00000000" w:rsidR="00000000" w:rsidRPr="00000000">
              <w:rPr>
                <w:rFonts w:ascii="Calibri" w:cs="Calibri" w:eastAsia="Calibri" w:hAnsi="Calibri"/>
                <w:b w:val="1"/>
                <w:rtl w:val="0"/>
              </w:rPr>
              <w:t xml:space="preserve">1755 EUR</w:t>
            </w:r>
            <w:r w:rsidDel="00000000" w:rsidR="00000000" w:rsidRPr="00000000">
              <w:rPr>
                <w:rtl w:val="0"/>
              </w:rPr>
            </w:r>
          </w:p>
        </w:tc>
      </w:tr>
      <w:tr>
        <w:trPr>
          <w:cantSplit w:val="0"/>
          <w:tblHeader w:val="0"/>
        </w:trPr>
        <w:tc>
          <w:tcPr/>
          <w:p w:rsidR="00000000" w:rsidDel="00000000" w:rsidP="00000000" w:rsidRDefault="00000000" w:rsidRPr="00000000" w14:paraId="00000067">
            <w:pPr>
              <w:spacing w:line="240" w:lineRule="auto"/>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068">
            <w:pPr>
              <w:spacing w:line="240" w:lineRule="auto"/>
              <w:rPr>
                <w:rFonts w:ascii="Calibri" w:cs="Calibri" w:eastAsia="Calibri" w:hAnsi="Calibri"/>
              </w:rPr>
            </w:pPr>
            <w:bookmarkStart w:colFirst="0" w:colLast="0" w:name="_heading=h.gjdgxs" w:id="0"/>
            <w:bookmarkEnd w:id="0"/>
            <w:r w:rsidDel="00000000" w:rsidR="00000000" w:rsidRPr="00000000">
              <w:rPr>
                <w:rFonts w:ascii="Calibri" w:cs="Calibri" w:eastAsia="Calibri" w:hAnsi="Calibri"/>
                <w:rtl w:val="0"/>
              </w:rPr>
              <w:t xml:space="preserve">Kokku: 9099,30 EUR </w:t>
            </w:r>
          </w:p>
        </w:tc>
      </w:tr>
      <w:tr>
        <w:trPr>
          <w:cantSplit w:val="0"/>
          <w:tblHeader w:val="0"/>
        </w:trPr>
        <w:tc>
          <w:tcPr/>
          <w:p w:rsidR="00000000" w:rsidDel="00000000" w:rsidP="00000000" w:rsidRDefault="00000000" w:rsidRPr="00000000" w14:paraId="00000069">
            <w:pPr>
              <w:spacing w:line="240" w:lineRule="auto"/>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06A">
            <w:pPr>
              <w:spacing w:line="240" w:lineRule="auto"/>
              <w:rPr>
                <w:rFonts w:ascii="Calibri" w:cs="Calibri" w:eastAsia="Calibri" w:hAnsi="Calibri"/>
              </w:rPr>
            </w:pPr>
            <w:r w:rsidDel="00000000" w:rsidR="00000000" w:rsidRPr="00000000">
              <w:rPr>
                <w:rtl w:val="0"/>
              </w:rPr>
            </w:r>
          </w:p>
        </w:tc>
      </w:tr>
    </w:tbl>
    <w:p w:rsidR="00000000" w:rsidDel="00000000" w:rsidP="00000000" w:rsidRDefault="00000000" w:rsidRPr="00000000" w14:paraId="0000006B">
      <w:pPr>
        <w:spacing w:after="160" w:line="259" w:lineRule="auto"/>
        <w:rPr/>
      </w:pPr>
      <w:r w:rsidDel="00000000" w:rsidR="00000000" w:rsidRPr="00000000">
        <w:rPr>
          <w:rtl w:val="0"/>
        </w:rPr>
      </w:r>
    </w:p>
    <w:p w:rsidR="00000000" w:rsidDel="00000000" w:rsidP="00000000" w:rsidRDefault="00000000" w:rsidRPr="00000000" w14:paraId="0000006C">
      <w:pPr>
        <w:rPr/>
      </w:pPr>
      <w:r w:rsidDel="00000000" w:rsidR="00000000" w:rsidRPr="00000000">
        <w:rPr>
          <w:rtl w:val="0"/>
        </w:rPr>
      </w:r>
    </w:p>
    <w:p w:rsidR="00000000" w:rsidDel="00000000" w:rsidP="00000000" w:rsidRDefault="00000000" w:rsidRPr="00000000" w14:paraId="0000006D">
      <w:pPr>
        <w:rPr/>
      </w:pPr>
      <w:r w:rsidDel="00000000" w:rsidR="00000000" w:rsidRPr="00000000">
        <w:rPr>
          <w:rtl w:val="0"/>
        </w:rPr>
      </w:r>
    </w:p>
    <w:p w:rsidR="00000000" w:rsidDel="00000000" w:rsidP="00000000" w:rsidRDefault="00000000" w:rsidRPr="00000000" w14:paraId="0000006E">
      <w:pPr>
        <w:rPr/>
      </w:pPr>
      <w:r w:rsidDel="00000000" w:rsidR="00000000" w:rsidRPr="00000000">
        <w:rPr>
          <w:rtl w:val="0"/>
        </w:rPr>
      </w:r>
    </w:p>
    <w:p w:rsidR="00000000" w:rsidDel="00000000" w:rsidP="00000000" w:rsidRDefault="00000000" w:rsidRPr="00000000" w14:paraId="0000006F">
      <w:pPr>
        <w:rPr/>
      </w:pPr>
      <w:r w:rsidDel="00000000" w:rsidR="00000000" w:rsidRPr="00000000">
        <w:rPr>
          <w:rtl w:val="0"/>
        </w:rPr>
      </w:r>
    </w:p>
    <w:p w:rsidR="00000000" w:rsidDel="00000000" w:rsidP="00000000" w:rsidRDefault="00000000" w:rsidRPr="00000000" w14:paraId="00000070">
      <w:pPr>
        <w:rPr/>
      </w:pPr>
      <w:r w:rsidDel="00000000" w:rsidR="00000000" w:rsidRPr="00000000">
        <w:rPr>
          <w:rtl w:val="0"/>
        </w:rPr>
      </w:r>
    </w:p>
    <w:p w:rsidR="00000000" w:rsidDel="00000000" w:rsidP="00000000" w:rsidRDefault="00000000" w:rsidRPr="00000000" w14:paraId="00000071">
      <w:pPr>
        <w:rPr/>
      </w:pPr>
      <w:r w:rsidDel="00000000" w:rsidR="00000000" w:rsidRPr="00000000">
        <w:rPr>
          <w:rtl w:val="0"/>
        </w:rPr>
      </w:r>
    </w:p>
    <w:p w:rsidR="00000000" w:rsidDel="00000000" w:rsidP="00000000" w:rsidRDefault="00000000" w:rsidRPr="00000000" w14:paraId="00000072">
      <w:pPr>
        <w:rPr/>
      </w:pPr>
      <w:r w:rsidDel="00000000" w:rsidR="00000000" w:rsidRPr="00000000">
        <w:rPr>
          <w:rtl w:val="0"/>
        </w:rPr>
      </w:r>
    </w:p>
    <w:p w:rsidR="00000000" w:rsidDel="00000000" w:rsidP="00000000" w:rsidRDefault="00000000" w:rsidRPr="00000000" w14:paraId="00000073">
      <w:pPr>
        <w:rPr/>
      </w:pPr>
      <w:r w:rsidDel="00000000" w:rsidR="00000000" w:rsidRPr="00000000">
        <w:rPr>
          <w:rtl w:val="0"/>
        </w:rPr>
      </w:r>
    </w:p>
    <w:p w:rsidR="00000000" w:rsidDel="00000000" w:rsidP="00000000" w:rsidRDefault="00000000" w:rsidRPr="00000000" w14:paraId="00000074">
      <w:pPr>
        <w:rPr/>
      </w:pPr>
      <w:r w:rsidDel="00000000" w:rsidR="00000000" w:rsidRPr="00000000">
        <w:rPr>
          <w:rtl w:val="0"/>
        </w:rPr>
      </w:r>
    </w:p>
    <w:p w:rsidR="00000000" w:rsidDel="00000000" w:rsidP="00000000" w:rsidRDefault="00000000" w:rsidRPr="00000000" w14:paraId="00000075">
      <w:pPr>
        <w:rPr/>
      </w:pPr>
      <w:r w:rsidDel="00000000" w:rsidR="00000000" w:rsidRPr="00000000">
        <w:rPr>
          <w:rtl w:val="0"/>
        </w:rPr>
      </w:r>
    </w:p>
    <w:p w:rsidR="00000000" w:rsidDel="00000000" w:rsidP="00000000" w:rsidRDefault="00000000" w:rsidRPr="00000000" w14:paraId="00000076">
      <w:pPr>
        <w:rPr/>
      </w:pPr>
      <w:r w:rsidDel="00000000" w:rsidR="00000000" w:rsidRPr="00000000">
        <w:rPr>
          <w:rtl w:val="0"/>
        </w:rPr>
      </w:r>
    </w:p>
    <w:p w:rsidR="00000000" w:rsidDel="00000000" w:rsidP="00000000" w:rsidRDefault="00000000" w:rsidRPr="00000000" w14:paraId="00000077">
      <w:pPr>
        <w:rPr/>
      </w:pPr>
      <w:r w:rsidDel="00000000" w:rsidR="00000000" w:rsidRPr="00000000">
        <w:rPr>
          <w:rtl w:val="0"/>
        </w:rPr>
      </w:r>
    </w:p>
    <w:p w:rsidR="00000000" w:rsidDel="00000000" w:rsidP="00000000" w:rsidRDefault="00000000" w:rsidRPr="00000000" w14:paraId="00000078">
      <w:pPr>
        <w:rPr/>
      </w:pPr>
      <w:r w:rsidDel="00000000" w:rsidR="00000000" w:rsidRPr="00000000">
        <w:rPr>
          <w:rtl w:val="0"/>
        </w:rPr>
      </w:r>
    </w:p>
    <w:p w:rsidR="00000000" w:rsidDel="00000000" w:rsidP="00000000" w:rsidRDefault="00000000" w:rsidRPr="00000000" w14:paraId="00000079">
      <w:pPr>
        <w:rPr/>
      </w:pPr>
      <w:r w:rsidDel="00000000" w:rsidR="00000000" w:rsidRPr="00000000">
        <w:rPr>
          <w:rtl w:val="0"/>
        </w:rPr>
      </w:r>
    </w:p>
    <w:p w:rsidR="00000000" w:rsidDel="00000000" w:rsidP="00000000" w:rsidRDefault="00000000" w:rsidRPr="00000000" w14:paraId="0000007A">
      <w:pPr>
        <w:rPr/>
      </w:pPr>
      <w:r w:rsidDel="00000000" w:rsidR="00000000" w:rsidRPr="00000000">
        <w:rPr>
          <w:rtl w:val="0"/>
        </w:rPr>
      </w:r>
    </w:p>
    <w:p w:rsidR="00000000" w:rsidDel="00000000" w:rsidP="00000000" w:rsidRDefault="00000000" w:rsidRPr="00000000" w14:paraId="0000007B">
      <w:pPr>
        <w:rPr/>
      </w:pPr>
      <w:r w:rsidDel="00000000" w:rsidR="00000000" w:rsidRPr="00000000">
        <w:rPr>
          <w:rtl w:val="0"/>
        </w:rPr>
      </w:r>
    </w:p>
    <w:p w:rsidR="00000000" w:rsidDel="00000000" w:rsidP="00000000" w:rsidRDefault="00000000" w:rsidRPr="00000000" w14:paraId="0000007C">
      <w:pPr>
        <w:rPr/>
      </w:pPr>
      <w:r w:rsidDel="00000000" w:rsidR="00000000" w:rsidRPr="00000000">
        <w:rPr>
          <w:rtl w:val="0"/>
        </w:rPr>
      </w:r>
    </w:p>
    <w:p w:rsidR="00000000" w:rsidDel="00000000" w:rsidP="00000000" w:rsidRDefault="00000000" w:rsidRPr="00000000" w14:paraId="0000007D">
      <w:pPr>
        <w:rPr/>
      </w:pP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ru"/>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www.viking-life.com/shop/additional-lsa/transfer-descent-and-recovery/recovery/mob-jasons-cradle-suitable-for-2m-to-25m-freeboard/" TargetMode="External"/><Relationship Id="rId22" Type="http://schemas.openxmlformats.org/officeDocument/2006/relationships/hyperlink" Target="https://allveemaailm.ee/et/tooted/485-reguleeritavad-lestad-imersion-e-grey-l.html" TargetMode="External"/><Relationship Id="rId21" Type="http://schemas.openxmlformats.org/officeDocument/2006/relationships/image" Target="media/image9.png"/><Relationship Id="rId24" Type="http://schemas.openxmlformats.org/officeDocument/2006/relationships/image" Target="media/image1.png"/><Relationship Id="rId23" Type="http://schemas.openxmlformats.org/officeDocument/2006/relationships/image" Target="media/image1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7.png"/><Relationship Id="rId26" Type="http://schemas.openxmlformats.org/officeDocument/2006/relationships/image" Target="media/image13.png"/><Relationship Id="rId25" Type="http://schemas.openxmlformats.org/officeDocument/2006/relationships/hyperlink" Target="https://allveemaailm.ee/et/snorkeling/629-mask-toru-vanua.html" TargetMode="External"/><Relationship Id="rId28" Type="http://schemas.openxmlformats.org/officeDocument/2006/relationships/hyperlink" Target="https://www.viking-life.com/shop/personal-protective-equipment/suits/constant-wear-suits/constant-wear-suit-viking-yousafe-twist/" TargetMode="External"/><Relationship Id="rId27" Type="http://schemas.openxmlformats.org/officeDocument/2006/relationships/image" Target="media/image10.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8.png"/><Relationship Id="rId8" Type="http://schemas.openxmlformats.org/officeDocument/2006/relationships/image" Target="media/image2.png"/><Relationship Id="rId11" Type="http://schemas.openxmlformats.org/officeDocument/2006/relationships/image" Target="media/image3.png"/><Relationship Id="rId10" Type="http://schemas.openxmlformats.org/officeDocument/2006/relationships/hyperlink" Target="https://www.geckoheadgear.com/product/helmet-grips/" TargetMode="External"/><Relationship Id="rId13" Type="http://schemas.openxmlformats.org/officeDocument/2006/relationships/hyperlink" Target="https://www.peli.com/se/en/product/cases/transport-case/protector/1780?sku=1780-001-110E" TargetMode="External"/><Relationship Id="rId12" Type="http://schemas.openxmlformats.org/officeDocument/2006/relationships/image" Target="media/image6.png"/><Relationship Id="rId15" Type="http://schemas.openxmlformats.org/officeDocument/2006/relationships/hyperlink" Target="https://www.balticboatnet.eu/et/a/aqua-poluester-12-24-punutud-koied-8-40mm" TargetMode="External"/><Relationship Id="rId14" Type="http://schemas.openxmlformats.org/officeDocument/2006/relationships/image" Target="media/image11.png"/><Relationship Id="rId17" Type="http://schemas.openxmlformats.org/officeDocument/2006/relationships/hyperlink" Target="https://www.balticboatnet.eu/et/a/suits-vulkan-oranz-solas-74-96" TargetMode="External"/><Relationship Id="rId16" Type="http://schemas.openxmlformats.org/officeDocument/2006/relationships/image" Target="media/image4.png"/><Relationship Id="rId19" Type="http://schemas.openxmlformats.org/officeDocument/2006/relationships/image" Target="media/image12.png"/><Relationship Id="rId18"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hDlWAcoEgEvtNp4PC2nN+qodjHw==">CgMxLjAyCGguZ2pkZ3hzOAByITF6a1h6MkVCTzIzakduZ2VidkZzWjUtTHdJRTVXc0Vpcg==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